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E8090D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95E5D64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51EE7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E8090D" w:rsidRPr="0017531F" w:rsidRDefault="00E8090D" w:rsidP="00E8090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E8090D" w:rsidRPr="0017531F" w:rsidRDefault="00E8090D" w:rsidP="00E8090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E8090D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4316A92" w14:textId="77777777" w:rsidR="00E8090D" w:rsidRPr="00351EE7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51EE7">
              <w:rPr>
                <w:rFonts w:ascii="Merriweather" w:hAnsi="Merriweather" w:cs="Times New Roman"/>
                <w:b/>
                <w:sz w:val="18"/>
                <w:szCs w:val="18"/>
              </w:rPr>
              <w:t>Starokršćanska arheologija</w:t>
            </w:r>
          </w:p>
          <w:p w14:paraId="2B11CF37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6D22114" w:rsidR="00E8090D" w:rsidRPr="0017531F" w:rsidRDefault="00E8090D" w:rsidP="00E8090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8090D">
              <w:rPr>
                <w:rFonts w:ascii="Merriweather" w:hAnsi="Merriweather" w:cs="Times New Roman"/>
                <w:b/>
                <w:sz w:val="18"/>
                <w:szCs w:val="18"/>
                <w:highlight w:val="yellow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F91787D" w:rsidR="004B553E" w:rsidRPr="0017531F" w:rsidRDefault="00E8090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51EE7">
              <w:rPr>
                <w:rFonts w:ascii="Merriweather" w:hAnsi="Merriweather"/>
                <w:b/>
                <w:sz w:val="18"/>
                <w:szCs w:val="18"/>
              </w:rPr>
              <w:t>Pred</w:t>
            </w:r>
            <w:r w:rsidRPr="00351EE7">
              <w:rPr>
                <w:rFonts w:ascii="Merriweather" w:hAnsi="Merriweather"/>
                <w:b/>
                <w:spacing w:val="-3"/>
                <w:sz w:val="18"/>
                <w:szCs w:val="18"/>
              </w:rPr>
              <w:t>d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i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p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>l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o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>m</w:t>
            </w:r>
            <w:r w:rsidRPr="00351EE7">
              <w:rPr>
                <w:rFonts w:ascii="Merriweather" w:hAnsi="Merriweather"/>
                <w:b/>
                <w:spacing w:val="-2"/>
                <w:sz w:val="18"/>
                <w:szCs w:val="18"/>
              </w:rPr>
              <w:t>s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ki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 xml:space="preserve"> 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s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t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u</w:t>
            </w:r>
            <w:r w:rsidRPr="00351EE7">
              <w:rPr>
                <w:rFonts w:ascii="Merriweather" w:hAnsi="Merriweather"/>
                <w:b/>
                <w:spacing w:val="-3"/>
                <w:sz w:val="18"/>
                <w:szCs w:val="18"/>
              </w:rPr>
              <w:t>d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i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j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arh</w:t>
            </w:r>
            <w:r w:rsidRPr="00351EE7">
              <w:rPr>
                <w:rFonts w:ascii="Merriweather" w:hAnsi="Merriweather"/>
                <w:b/>
                <w:spacing w:val="-2"/>
                <w:sz w:val="18"/>
                <w:szCs w:val="18"/>
              </w:rPr>
              <w:t>e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o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l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o</w:t>
            </w:r>
            <w:r w:rsidRPr="00351EE7">
              <w:rPr>
                <w:rFonts w:ascii="Merriweather" w:hAnsi="Merriweather"/>
                <w:b/>
                <w:spacing w:val="-2"/>
                <w:sz w:val="18"/>
                <w:szCs w:val="18"/>
              </w:rPr>
              <w:t>g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i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>j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8AC012C" w:rsidR="004B553E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042A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9482B4E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EF0A8DC" w:rsidR="004B553E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B042A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9F7432B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042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BEFA49D" w:rsidR="00393964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042A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B04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81D8431" w:rsidR="00453362" w:rsidRPr="0017531F" w:rsidRDefault="00E8090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Kumulativno: listopad 2024. i prosinac 2024.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8477281" w:rsidR="00453362" w:rsidRPr="0017531F" w:rsidRDefault="00E8090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Htvatski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7777777" w:rsidR="00453362" w:rsidRPr="00E8090D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 w:rsidRPr="00E8090D">
              <w:rPr>
                <w:rFonts w:ascii="Merriweather" w:hAnsi="Merriweather" w:cs="Times New Roman"/>
                <w:sz w:val="16"/>
                <w:szCs w:val="16"/>
                <w:highlight w:val="yellow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E8090D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E8090D"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7777777" w:rsidR="00453362" w:rsidRPr="00E8090D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 w:rsidRPr="00E8090D">
              <w:rPr>
                <w:rFonts w:ascii="Merriweather" w:hAnsi="Merriweather" w:cs="Times New Roman"/>
                <w:sz w:val="16"/>
                <w:szCs w:val="16"/>
                <w:highlight w:val="yellow"/>
              </w:rPr>
              <w:t>/točan datum završetka nastave/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1686172" w:rsidR="00453362" w:rsidRPr="0017531F" w:rsidRDefault="00325E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 u 3 semestar preddiplomskog studija arheologije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8090D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2EADB95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0A75">
              <w:rPr>
                <w:rFonts w:ascii="Merriweather" w:hAnsi="Merriweather" w:cs="Times New Roman"/>
                <w:sz w:val="18"/>
                <w:szCs w:val="18"/>
              </w:rPr>
              <w:t>Izv. prof. dr. sc. Josipa Baraka Perica</w:t>
            </w:r>
          </w:p>
        </w:tc>
      </w:tr>
      <w:tr w:rsidR="00E8090D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E8090D" w:rsidRPr="0017531F" w:rsidRDefault="00E8090D" w:rsidP="00E8090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6F6896C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0A75">
              <w:rPr>
                <w:rFonts w:ascii="Merriweather" w:hAnsi="Merriweather" w:cs="Times New Roman"/>
                <w:sz w:val="18"/>
                <w:szCs w:val="18"/>
              </w:rPr>
              <w:t>jbaraka@unizd.hr; josipa.baraka@gmail.com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1E47018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 dogovoru 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6697EB8" w:rsidR="00453362" w:rsidRPr="0017531F" w:rsidRDefault="00E8090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0A75">
              <w:rPr>
                <w:rFonts w:ascii="Merriweather" w:hAnsi="Merriweather" w:cs="Times New Roman"/>
                <w:sz w:val="18"/>
                <w:szCs w:val="18"/>
              </w:rPr>
              <w:t>Izv. prof. dr. sc. Josipa Baraka Perica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96CCA91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94E53EE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042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8090D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12F49B3" w14:textId="7777777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0E2B109A" w14:textId="0EFFFAE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 xml:space="preserve">-  opisati povijest razvoja starokršćanske arheologije i čime se ona bavi </w:t>
            </w:r>
          </w:p>
          <w:p w14:paraId="25289CBE" w14:textId="7777777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 xml:space="preserve">- izdvojiti i nabrojiti najzastupljenije teme starokršćanske arheologije i vrste nalazišta </w:t>
            </w:r>
          </w:p>
          <w:p w14:paraId="2211FE3A" w14:textId="7777777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>- opisati nastanak kršćanske arhitekture i nabrojati najvažnije primjere</w:t>
            </w:r>
          </w:p>
          <w:p w14:paraId="2752C70F" w14:textId="7777777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>- opisati što je starokršćanska topografija na temelju zadanih primjera (kako se klasični grad pretvara u kršćanski grad)</w:t>
            </w:r>
          </w:p>
          <w:p w14:paraId="2DAB4D53" w14:textId="7777777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>- opisati što je arheologija asketizma i hodočašća, procese kristijanizacije građevina za zabavu i transformaciju hramova u crkve, te nabrojati najvažnije primjera</w:t>
            </w:r>
          </w:p>
          <w:p w14:paraId="1FC23432" w14:textId="7777777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 xml:space="preserve">- usporediti pogrebnu arheologiju klasičnog razdoblja i kasnoantičkog razdoblja (nabrojati i opisati novosti pod utjecajem kršćanstva) </w:t>
            </w:r>
          </w:p>
          <w:p w14:paraId="7859257C" w14:textId="77777777" w:rsidR="00E8090D" w:rsidRPr="00C716FA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716FA">
              <w:rPr>
                <w:rFonts w:ascii="Merriweather" w:hAnsi="Merriweather" w:cs="Times New Roman"/>
                <w:sz w:val="18"/>
                <w:szCs w:val="18"/>
              </w:rPr>
              <w:t>- opisati arheologiju proizvodnje te nabrojati primjere vezane uz starokršćansku arheologiju.</w:t>
            </w:r>
          </w:p>
          <w:p w14:paraId="13E2A08B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E8090D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902483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Prepoznati vrste arheoloških nalazišta prepoznati različite vrste pokretnih i nepokretnih arheoloških nalaza </w:t>
            </w:r>
          </w:p>
          <w:p w14:paraId="7ED58516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interpretirati bitne znanstvene i stručne koncepte koji se primjenjuju u arheologiji </w:t>
            </w:r>
          </w:p>
          <w:p w14:paraId="605F927A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razumjeti osnovna područja primjene znanja stečenih na studiju arheologije </w:t>
            </w:r>
          </w:p>
          <w:p w14:paraId="4D834B54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objasniti interdisciplinarnu primjenu znanstvenih metoda na arheološku građu </w:t>
            </w:r>
          </w:p>
          <w:p w14:paraId="40EDBCC4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uspješno komunicirati s kolegama na verbalan i pisani način uz primjenu odgovarajuće terminologije </w:t>
            </w:r>
          </w:p>
          <w:p w14:paraId="7B6F9094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koristiti se adekvatnom stručnom i znanstvenom literaturom u samostalnom radu </w:t>
            </w:r>
          </w:p>
          <w:p w14:paraId="020A74C1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>kroz seminare, vježbe i izradu završnog rada pripremiti i samostalno održati prezentacije</w:t>
            </w:r>
          </w:p>
          <w:p w14:paraId="662DD4AC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>prepoznati i primijeniti vještine učenja potrebne za nastavak obrazovanja na diplomskom studiju</w:t>
            </w:r>
          </w:p>
          <w:p w14:paraId="0744AC0C" w14:textId="77777777" w:rsidR="00E8090D" w:rsidRPr="00C716FA" w:rsidRDefault="00E8090D" w:rsidP="00E8090D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</w:t>
            </w:r>
            <w:r w:rsidRPr="00C716FA">
              <w:rPr>
                <w:rFonts w:ascii="Merriweather" w:hAnsi="Merriweather"/>
                <w:sz w:val="18"/>
                <w:szCs w:val="18"/>
                <w:lang w:eastAsia="hr-HR"/>
              </w:rPr>
              <w:t>razviti kritičko mišljenje i vrednovanje različitih argumenata.</w:t>
            </w:r>
          </w:p>
          <w:p w14:paraId="12CA2F78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E8090D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8090D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ABB62AF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22D64CB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E8090D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07A41B0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4A16041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E8090D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7E15E35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9D9406C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30E6F89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E8090D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E8090D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E8090D" w:rsidRPr="0017531F" w:rsidRDefault="00B042A8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8090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E8090D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46EA3B7" w:rsidR="00E8090D" w:rsidRPr="0017531F" w:rsidRDefault="00325E62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5E62">
              <w:rPr>
                <w:rFonts w:ascii="Merriweather" w:hAnsi="Merriweather"/>
                <w:color w:val="242424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325E62">
                <w:rPr>
                  <w:rFonts w:ascii="Merriweather" w:hAnsi="Merriweather"/>
                  <w:color w:val="0563C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https://arheologija.unizd.hr/ispitni-rokovi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8090D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5900904" w14:textId="77777777" w:rsidR="00E8090D" w:rsidRPr="006F7487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487">
              <w:rPr>
                <w:rFonts w:ascii="Merriweather" w:eastAsia="MS Gothic" w:hAnsi="Merriweather" w:cs="Times New Roman"/>
                <w:sz w:val="18"/>
                <w:szCs w:val="18"/>
              </w:rPr>
              <w:t>- Upoznavanje s osnovama starokršćanske arheologije</w:t>
            </w:r>
          </w:p>
          <w:p w14:paraId="11B6C243" w14:textId="77777777" w:rsidR="00E8090D" w:rsidRPr="006F7487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487">
              <w:rPr>
                <w:rFonts w:ascii="Merriweather" w:eastAsia="MS Gothic" w:hAnsi="Merriweather" w:cs="Times New Roman"/>
                <w:sz w:val="18"/>
                <w:szCs w:val="18"/>
              </w:rPr>
              <w:t>- Upoznavanje s vrstama starokršćanskih arheoloških nalazišta i materijalne arheološke građe</w:t>
            </w:r>
          </w:p>
          <w:p w14:paraId="2B4735B8" w14:textId="77777777" w:rsidR="00E8090D" w:rsidRPr="006F7487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487">
              <w:rPr>
                <w:rFonts w:ascii="Merriweather" w:eastAsia="MS Gothic" w:hAnsi="Merriweather" w:cs="Times New Roman"/>
                <w:sz w:val="18"/>
                <w:szCs w:val="18"/>
              </w:rPr>
              <w:t>- Opis najvažnijih lokaliteta putem kojih se iščitavaju procesi kristijanizacije Europe i šireg prostora nekadašnjeg Carstva (od arhitekture, topografije, ikonografije, pogrebne arheologije itd.)</w:t>
            </w:r>
          </w:p>
          <w:p w14:paraId="232A0C09" w14:textId="65E4A23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F7487">
              <w:rPr>
                <w:rFonts w:ascii="Merriweather" w:eastAsia="MS Gothic" w:hAnsi="Merriweather" w:cs="Times New Roman"/>
                <w:sz w:val="18"/>
                <w:szCs w:val="18"/>
              </w:rPr>
              <w:t>- Različiti primjeri kršćanske materijalne kulture.</w:t>
            </w:r>
          </w:p>
        </w:tc>
      </w:tr>
      <w:tr w:rsidR="00E8090D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CF5E88E" w14:textId="77777777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1. Uvod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starokršćanska arheologija nekada i danas. Osnovni ciljevi discipline. Uvod u kolegij.</w:t>
            </w:r>
          </w:p>
          <w:p w14:paraId="70E7520B" w14:textId="77777777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Domus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Ecclesiae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>: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kršćanska arhitektura prije cara Konstantina Velikog </w:t>
            </w:r>
          </w:p>
          <w:p w14:paraId="7543749E" w14:textId="77777777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3. Arheologija arhitekture I</w:t>
            </w:r>
          </w:p>
          <w:p w14:paraId="37DDBEB8" w14:textId="77777777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4. Arheologija arhitekture II</w:t>
            </w:r>
          </w:p>
          <w:p w14:paraId="50EA7348" w14:textId="77777777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5. Starokršćanska topografija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: transformacija klasičnog/poganskog grada u kršćanski grad</w:t>
            </w:r>
          </w:p>
          <w:p w14:paraId="4D557436" w14:textId="6B3274DD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6.  Arheologija asketizma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: a) živjeti na selu; b) arheologija hodočašća</w:t>
            </w:r>
          </w:p>
          <w:p w14:paraId="68F9B2A3" w14:textId="0F6C92D0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 xml:space="preserve">7. </w:t>
            </w:r>
            <w:r w:rsidRPr="00230A75"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 xml:space="preserve">Kolokvij I </w:t>
            </w:r>
          </w:p>
          <w:p w14:paraId="4E471385" w14:textId="31FB1575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8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 Kristijanizacija građevina za zabavu</w:t>
            </w:r>
          </w:p>
          <w:p w14:paraId="17C4BC45" w14:textId="3D9F2C4C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9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 Pogrebna arheologija</w:t>
            </w:r>
          </w:p>
          <w:p w14:paraId="71776C92" w14:textId="34129175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 Starokršćanska arheologija prijestolnica</w:t>
            </w:r>
          </w:p>
          <w:p w14:paraId="0D8CFE26" w14:textId="3A2BC45D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 A) Starokršćanska arheologija prijestolnica; B) Primjer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i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transformacije poganskog hrama u kršćansku baziliku</w:t>
            </w:r>
          </w:p>
          <w:p w14:paraId="74FEBADD" w14:textId="23A1AD80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2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 Uvod u starokršćansku ikonografiju</w:t>
            </w:r>
          </w:p>
          <w:p w14:paraId="6B539FED" w14:textId="1DBF5900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3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Arheologija proizvodnje </w:t>
            </w:r>
          </w:p>
          <w:p w14:paraId="022B39D1" w14:textId="59345700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4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 Razne teme</w:t>
            </w:r>
          </w:p>
          <w:p w14:paraId="4F55BDFF" w14:textId="20FF560B" w:rsidR="00E8090D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 xml:space="preserve">15. </w:t>
            </w:r>
            <w:r w:rsidRPr="00230A75"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>Kolokvij I</w:t>
            </w:r>
            <w:r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>I</w:t>
            </w:r>
          </w:p>
          <w:p w14:paraId="2766CCE3" w14:textId="77777777" w:rsidR="00E8090D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  <w:szCs w:val="18"/>
              </w:rPr>
            </w:pPr>
          </w:p>
          <w:p w14:paraId="2DCEE480" w14:textId="77777777" w:rsidR="00E8090D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b/>
                <w:sz w:val="18"/>
                <w:szCs w:val="18"/>
              </w:rPr>
              <w:lastRenderedPageBreak/>
              <w:t xml:space="preserve">SEMINARI PO DOGOVORU: </w:t>
            </w:r>
          </w:p>
          <w:p w14:paraId="7520D9A4" w14:textId="77777777" w:rsidR="00E8090D" w:rsidRPr="00230A75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 xml:space="preserve">Literatura i povijest istraživanja neke od tema iz starokršćanske arheologije. </w:t>
            </w:r>
          </w:p>
          <w:p w14:paraId="6E3A408E" w14:textId="4D5BC971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5302B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644D97A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A) </w:t>
            </w:r>
          </w:p>
          <w:p w14:paraId="1A57DFDC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MATERIJALI S PREDAVANJA</w:t>
            </w:r>
          </w:p>
          <w:p w14:paraId="3833B9CA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B)</w:t>
            </w:r>
          </w:p>
          <w:p w14:paraId="336B3D12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BISCONTI, F.,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Art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Catacombs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Oxford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Handbook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William R.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Caraher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Thomas W. Davis,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David K.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Pettegrew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./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.), Oxford University Press, 2019, 209–220. </w:t>
            </w:r>
          </w:p>
          <w:p w14:paraId="3412A857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BOWES, K.,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A State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Field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Religion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Compass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2/4, 2008, 575–619. </w:t>
            </w:r>
          </w:p>
          <w:p w14:paraId="4AD0F26A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BROOKS HEDSTROM, D. L.,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Monastic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Communities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Oxford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Handbook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William R.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Caraher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Thomas W. Davis,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David K.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Pettegrew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./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.), Oxford University Press, 2019, 147–166.</w:t>
            </w:r>
          </w:p>
          <w:p w14:paraId="4CF09A0F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BUBIĆ, V., Kasnoantičke svjetiljke s ranokršćanskim prikazima iz Arheološkog muzeja u Splitu,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Vjesnik za arheologiju i povijest dalmatinsku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104, Split, 2011, 227–308. </w:t>
            </w:r>
          </w:p>
          <w:p w14:paraId="45530B37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BULJEVIĆ, Z., Neobjavljeni starokršćanski stakleni predmeti iz Arheološkog muzeja u Splitu,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Diadora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, 20, Zadar 2000, 257–270.</w:t>
            </w:r>
          </w:p>
          <w:p w14:paraId="1DE207B0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CAMBI, N.,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Umjetnost antike u hrvatskim krajevima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Zagreb, 2020. </w:t>
            </w:r>
          </w:p>
          <w:p w14:paraId="034DA217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CHEVALIER, P.,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Ecclesiae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Dalmatiae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I-II,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L'architecture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paléochrétienne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de la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province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romaine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de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Dalmatie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(IV-VII s.), Rome-Split, 1995.</w:t>
            </w:r>
          </w:p>
          <w:p w14:paraId="544FF3D7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DYGGVE, E.,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Povijest salonitanskog kršćanstva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, Split, 1996.</w:t>
            </w:r>
          </w:p>
          <w:p w14:paraId="1A4A74BF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EASTMAN, D. L.,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Martyria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Oxford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Handbook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, William R.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Caraher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Thomas W. Davis,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David K.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Pettegrew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./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.), Oxford University Press, 2019, 89-105.</w:t>
            </w:r>
          </w:p>
          <w:p w14:paraId="356D949C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FIOCCHI NICOLAI, V., BISCONTI, B., MAZZOLENI, D.,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Catacombs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Rome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Roma 2002. </w:t>
            </w:r>
          </w:p>
          <w:p w14:paraId="47EAFA9D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FIOCCHI NICOLAI, V.,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Catacombs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Oxford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Handbook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William R.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Caraher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Thomas W. Davis,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David K.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Pettegrew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./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.), Oxford University Press, 2019, 67–88.</w:t>
            </w:r>
          </w:p>
          <w:p w14:paraId="1C9D3FFD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JANSON, H. W.,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Povijest umjetnosti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Varaždin 2013. – </w:t>
            </w:r>
          </w:p>
          <w:p w14:paraId="57AC966A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KOCHAV, S.,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Izrael sveta zemlja i njezin sjaj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, Zagreb 2000.</w:t>
            </w:r>
          </w:p>
          <w:p w14:paraId="1313419E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KRAUTHEIMER, R., ĆURČIĆ, S.,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Ranohrišćanska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i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vizantijska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arhitektura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, Beograd, 2008.</w:t>
            </w:r>
          </w:p>
          <w:p w14:paraId="64C90D75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MANACORDA, D., FRANCHOVICH, R.,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Arheološki rječnik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, Sandorf, 2014.</w:t>
            </w:r>
          </w:p>
          <w:p w14:paraId="10163126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MIGOTTI, B., Arheološka građa iz ranokršćanskog razdoblja u kontinentalnoj Hrvatskoj,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Od nepobjedivog sunca do sunca pravde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Zagreb, 1994,  40-70. </w:t>
            </w:r>
          </w:p>
          <w:p w14:paraId="3E684B02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MIGOTTI, B., Pozlaćena stakla sa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Štrbinaca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kod Đakova, Đakovo, 2003.</w:t>
            </w:r>
          </w:p>
          <w:p w14:paraId="42125B27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MIGOTTI, B., Ranokršćanska arheologija,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Hrvatska arheologija u XX. stoljeću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Zagreb, 2009, 513–525. </w:t>
            </w:r>
          </w:p>
          <w:p w14:paraId="553FAF53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NOGA-BANAI, G.,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Visual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Rhetoric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Reliquaries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Oxford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Handbook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William R.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Caraher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Thomas W. Davis,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David K.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Pettegrew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./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.), Oxford University Press, 2019, 221-237. </w:t>
            </w:r>
          </w:p>
          <w:p w14:paraId="0735D9EC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PARANI, M.,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Lamps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Oxford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Handbook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William R.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Caraher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Thomas W. Davis,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David K.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Pettegrew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./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.), Oxford University Press, 2019, 313-332. </w:t>
            </w:r>
          </w:p>
          <w:p w14:paraId="37F5F340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TALBOT RICE, D.,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Bizantska umjetnost</w:t>
            </w: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, Rijeka, 1970.</w:t>
            </w:r>
          </w:p>
          <w:p w14:paraId="7181A0C9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TAYLOR, J., E.,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in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Palestine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Roman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Byzantine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Periods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),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Oxford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Handbook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William R.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Caraher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Thomas W. Davis,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David K. 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Pettegrew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./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eds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.), Oxford University Press, 2019, 369-389. </w:t>
            </w:r>
          </w:p>
          <w:p w14:paraId="15022440" w14:textId="77777777" w:rsidR="005302BC" w:rsidRPr="00230A75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WEITZMANN, K., (</w:t>
            </w:r>
            <w:proofErr w:type="spellStart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ed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.), </w:t>
            </w:r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Age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spirituality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, Late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antique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and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Early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Christian Art, Third to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Seventh</w:t>
            </w:r>
            <w:proofErr w:type="spellEnd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0A75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Century</w:t>
            </w:r>
            <w:proofErr w:type="spellEnd"/>
            <w:r w:rsidRPr="00230A75">
              <w:rPr>
                <w:rFonts w:ascii="Merriweather" w:eastAsia="MS Gothic" w:hAnsi="Merriweather" w:cs="Times New Roman"/>
                <w:sz w:val="18"/>
                <w:szCs w:val="18"/>
              </w:rPr>
              <w:t>, New York 1971.</w:t>
            </w:r>
          </w:p>
          <w:p w14:paraId="0B89B5BE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302B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302B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302B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302B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5EF7202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5302BC" w:rsidRPr="0017531F" w:rsidRDefault="005302BC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27A229C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5302BC" w:rsidRPr="0017531F" w:rsidRDefault="005302BC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C205423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5302B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5302BC" w:rsidRPr="0017531F" w:rsidRDefault="005302BC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5302BC" w:rsidRPr="0017531F" w:rsidRDefault="00B042A8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5302BC" w:rsidRPr="0017531F" w:rsidRDefault="005302BC" w:rsidP="005302B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5302BC" w:rsidRPr="0017531F" w:rsidRDefault="00B042A8" w:rsidP="005302B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5302BC" w:rsidRPr="0017531F" w:rsidRDefault="00B042A8" w:rsidP="005302B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02B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5302B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57DCA37" w14:textId="0453D994" w:rsidR="009F34CC" w:rsidRDefault="009F34C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a) 100 % završni ispit</w:t>
            </w:r>
          </w:p>
          <w:p w14:paraId="4D2A84B1" w14:textId="0A39BE05" w:rsidR="009F34CC" w:rsidRDefault="009F34C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b) Kolokvij I 50 % i kolokvij II 50 % (ukoliko se polože oba kolokvija nije potrebno polagati završni ispit) </w:t>
            </w:r>
          </w:p>
          <w:p w14:paraId="646F7F3F" w14:textId="7DA19E65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302B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302B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F078D00" w:rsidR="005302BC" w:rsidRPr="0017531F" w:rsidRDefault="00957AC8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  <w:r w:rsidR="00D257D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9F34CC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63286A"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9F34CC"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302B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25A2C20" w:rsidR="005302BC" w:rsidRPr="0017531F" w:rsidRDefault="009F34C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70 - 79%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302B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690AFD7" w:rsidR="005302BC" w:rsidRPr="0017531F" w:rsidRDefault="009F34C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302B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024D3F9" w:rsidR="005302BC" w:rsidRPr="0017531F" w:rsidRDefault="009F34C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5302B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5302BC" w:rsidRPr="0017531F" w:rsidRDefault="00B042A8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5302BC" w:rsidRPr="0017531F" w:rsidRDefault="00B042A8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5302BC" w:rsidRPr="0017531F" w:rsidRDefault="00B042A8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5302BC" w:rsidRPr="0017531F" w:rsidRDefault="00B042A8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5302BC" w:rsidRPr="0017531F" w:rsidRDefault="00B042A8" w:rsidP="005302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B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02B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302B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5302BC" w:rsidRPr="0017531F" w:rsidRDefault="005302BC" w:rsidP="005302B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5302BC" w:rsidRPr="0017531F" w:rsidRDefault="005302BC" w:rsidP="005302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6877" w14:textId="77777777" w:rsidR="00B042A8" w:rsidRDefault="00B042A8" w:rsidP="009947BA">
      <w:pPr>
        <w:spacing w:before="0" w:after="0"/>
      </w:pPr>
      <w:r>
        <w:separator/>
      </w:r>
    </w:p>
  </w:endnote>
  <w:endnote w:type="continuationSeparator" w:id="0">
    <w:p w14:paraId="36FDAB8E" w14:textId="77777777" w:rsidR="00B042A8" w:rsidRDefault="00B042A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2EDC" w14:textId="77777777" w:rsidR="00B042A8" w:rsidRDefault="00B042A8" w:rsidP="009947BA">
      <w:pPr>
        <w:spacing w:before="0" w:after="0"/>
      </w:pPr>
      <w:r>
        <w:separator/>
      </w:r>
    </w:p>
  </w:footnote>
  <w:footnote w:type="continuationSeparator" w:id="0">
    <w:p w14:paraId="6F7F15B2" w14:textId="77777777" w:rsidR="00B042A8" w:rsidRDefault="00B042A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10332B"/>
    <w:rsid w:val="001443A2"/>
    <w:rsid w:val="00150B32"/>
    <w:rsid w:val="00167AFF"/>
    <w:rsid w:val="0017531F"/>
    <w:rsid w:val="00197510"/>
    <w:rsid w:val="001C7C51"/>
    <w:rsid w:val="00226462"/>
    <w:rsid w:val="0022722C"/>
    <w:rsid w:val="00253A79"/>
    <w:rsid w:val="0028545A"/>
    <w:rsid w:val="002E1CE6"/>
    <w:rsid w:val="002F2D22"/>
    <w:rsid w:val="00310F9A"/>
    <w:rsid w:val="00325E62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02BC"/>
    <w:rsid w:val="005353ED"/>
    <w:rsid w:val="005514C3"/>
    <w:rsid w:val="005A077B"/>
    <w:rsid w:val="005E1668"/>
    <w:rsid w:val="005E5F80"/>
    <w:rsid w:val="005F6E0B"/>
    <w:rsid w:val="0062328F"/>
    <w:rsid w:val="0063286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2CA1"/>
    <w:rsid w:val="00865776"/>
    <w:rsid w:val="00874D5D"/>
    <w:rsid w:val="00891C60"/>
    <w:rsid w:val="008942F0"/>
    <w:rsid w:val="008A2F9F"/>
    <w:rsid w:val="008B1823"/>
    <w:rsid w:val="008B3B10"/>
    <w:rsid w:val="008D45DB"/>
    <w:rsid w:val="0090214F"/>
    <w:rsid w:val="009163E6"/>
    <w:rsid w:val="00957AC8"/>
    <w:rsid w:val="009760E8"/>
    <w:rsid w:val="009947BA"/>
    <w:rsid w:val="00997F41"/>
    <w:rsid w:val="009A3A9D"/>
    <w:rsid w:val="009C56B1"/>
    <w:rsid w:val="009D5226"/>
    <w:rsid w:val="009E2FD4"/>
    <w:rsid w:val="009F34CC"/>
    <w:rsid w:val="00A06750"/>
    <w:rsid w:val="00A9132B"/>
    <w:rsid w:val="00AA1A5A"/>
    <w:rsid w:val="00AD23FB"/>
    <w:rsid w:val="00B042A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57D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090D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arheologija.unizd.hr/ispitni-rok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C6490-55AD-4F77-8930-10C3D766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10</cp:revision>
  <cp:lastPrinted>2021-02-12T11:27:00Z</cp:lastPrinted>
  <dcterms:created xsi:type="dcterms:W3CDTF">2024-07-17T08:40:00Z</dcterms:created>
  <dcterms:modified xsi:type="dcterms:W3CDTF">2024-09-15T19:08:00Z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