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pPr w:leftFromText="180" w:rightFromText="180" w:vertAnchor="page" w:horzAnchor="margin" w:tblpY="1621"/>
        <w:tblW w:w="9367" w:type="dxa"/>
        <w:tblLook w:val="04A0" w:firstRow="1" w:lastRow="0" w:firstColumn="1" w:lastColumn="0" w:noHBand="0" w:noVBand="1"/>
      </w:tblPr>
      <w:tblGrid>
        <w:gridCol w:w="1970"/>
        <w:gridCol w:w="1149"/>
        <w:gridCol w:w="556"/>
        <w:gridCol w:w="527"/>
        <w:gridCol w:w="791"/>
        <w:gridCol w:w="133"/>
        <w:gridCol w:w="1068"/>
        <w:gridCol w:w="754"/>
        <w:gridCol w:w="244"/>
        <w:gridCol w:w="252"/>
        <w:gridCol w:w="1923"/>
      </w:tblGrid>
      <w:tr w:rsidR="006F7F14" w:rsidRPr="00A36BAF" w:rsidTr="006F7F14">
        <w:tc>
          <w:tcPr>
            <w:tcW w:w="20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7F14" w:rsidRPr="00A36BAF" w:rsidRDefault="006F7F14" w:rsidP="001D50D3">
            <w:pPr>
              <w:jc w:val="center"/>
              <w:rPr>
                <w:rFonts w:ascii="Merriweather" w:hAnsi="Merriweather" w:cs="Times New Roman"/>
              </w:rPr>
            </w:pPr>
            <w:r w:rsidRPr="00A36BAF">
              <w:rPr>
                <w:rFonts w:ascii="Merriweather" w:hAnsi="Merriweather" w:cs="Times New Roman"/>
              </w:rPr>
              <w:t xml:space="preserve">Department </w:t>
            </w:r>
          </w:p>
        </w:tc>
        <w:tc>
          <w:tcPr>
            <w:tcW w:w="7293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7F14" w:rsidRPr="00A36BAF" w:rsidRDefault="006F7F14" w:rsidP="006F7F14">
            <w:pPr>
              <w:jc w:val="center"/>
              <w:rPr>
                <w:rFonts w:ascii="Merriweather" w:hAnsi="Merriweather" w:cs="Times New Roman"/>
              </w:rPr>
            </w:pPr>
            <w:r w:rsidRPr="00A36BAF">
              <w:rPr>
                <w:rFonts w:ascii="Merriweather" w:hAnsi="Merriweather" w:cs="Times New Roman"/>
                <w:lang w:val="en-US"/>
              </w:rPr>
              <w:t>Department of archaeology</w:t>
            </w:r>
          </w:p>
        </w:tc>
      </w:tr>
      <w:tr w:rsidR="006F7F14" w:rsidRPr="00A36BAF" w:rsidTr="006F7F14">
        <w:tc>
          <w:tcPr>
            <w:tcW w:w="9367" w:type="dxa"/>
            <w:gridSpan w:val="11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7F14" w:rsidRPr="00A36BAF" w:rsidRDefault="006F7F14" w:rsidP="006F7F14">
            <w:pPr>
              <w:jc w:val="center"/>
              <w:rPr>
                <w:rFonts w:ascii="Merriweather" w:hAnsi="Merriweather" w:cs="Times New Roman"/>
              </w:rPr>
            </w:pPr>
          </w:p>
          <w:p w:rsidR="006F7F14" w:rsidRPr="00A36BAF" w:rsidRDefault="006F7F14" w:rsidP="001D50D3">
            <w:pPr>
              <w:tabs>
                <w:tab w:val="left" w:pos="1545"/>
              </w:tabs>
              <w:jc w:val="center"/>
              <w:rPr>
                <w:rFonts w:ascii="Merriweather" w:hAnsi="Merriweather" w:cs="Times New Roman"/>
              </w:rPr>
            </w:pPr>
            <w:proofErr w:type="spellStart"/>
            <w:r w:rsidRPr="00A36BAF">
              <w:rPr>
                <w:rFonts w:ascii="Merriweather" w:hAnsi="Merriweather" w:cs="Times New Roman"/>
              </w:rPr>
              <w:t>Description</w:t>
            </w:r>
            <w:proofErr w:type="spellEnd"/>
            <w:r w:rsidRPr="00A36BAF">
              <w:rPr>
                <w:rFonts w:ascii="Merriweather" w:hAnsi="Merriweather" w:cs="Times New Roman"/>
              </w:rPr>
              <w:t xml:space="preserve"> </w:t>
            </w:r>
            <w:proofErr w:type="spellStart"/>
            <w:r w:rsidRPr="00A36BAF">
              <w:rPr>
                <w:rFonts w:ascii="Merriweather" w:hAnsi="Merriweather" w:cs="Times New Roman"/>
              </w:rPr>
              <w:t>of</w:t>
            </w:r>
            <w:proofErr w:type="spellEnd"/>
            <w:r w:rsidRPr="00A36BAF">
              <w:rPr>
                <w:rFonts w:ascii="Merriweather" w:hAnsi="Merriweather" w:cs="Times New Roman"/>
              </w:rPr>
              <w:t xml:space="preserve"> </w:t>
            </w:r>
            <w:proofErr w:type="spellStart"/>
            <w:r w:rsidRPr="00A36BAF">
              <w:rPr>
                <w:rFonts w:ascii="Merriweather" w:hAnsi="Merriweather" w:cs="Times New Roman"/>
              </w:rPr>
              <w:t>the</w:t>
            </w:r>
            <w:proofErr w:type="spellEnd"/>
            <w:r w:rsidRPr="00A36BAF">
              <w:rPr>
                <w:rFonts w:ascii="Merriweather" w:hAnsi="Merriweather" w:cs="Times New Roman"/>
              </w:rPr>
              <w:t xml:space="preserve"> </w:t>
            </w:r>
            <w:proofErr w:type="spellStart"/>
            <w:r w:rsidRPr="00A36BAF">
              <w:rPr>
                <w:rFonts w:ascii="Merriweather" w:hAnsi="Merriweather" w:cs="Times New Roman"/>
              </w:rPr>
              <w:t>courses</w:t>
            </w:r>
            <w:proofErr w:type="spellEnd"/>
            <w:r w:rsidRPr="00A36BAF">
              <w:rPr>
                <w:rFonts w:ascii="Merriweather" w:hAnsi="Merriweather" w:cs="Times New Roman"/>
              </w:rPr>
              <w:t xml:space="preserve"> </w:t>
            </w:r>
            <w:proofErr w:type="spellStart"/>
            <w:r w:rsidRPr="00A36BAF">
              <w:rPr>
                <w:rFonts w:ascii="Merriweather" w:hAnsi="Merriweather" w:cs="Times New Roman"/>
              </w:rPr>
              <w:t>offered</w:t>
            </w:r>
            <w:proofErr w:type="spellEnd"/>
            <w:r w:rsidRPr="00A36BAF">
              <w:rPr>
                <w:rFonts w:ascii="Merriweather" w:hAnsi="Merriweather" w:cs="Times New Roman"/>
              </w:rPr>
              <w:t xml:space="preserve"> </w:t>
            </w:r>
            <w:proofErr w:type="spellStart"/>
            <w:r w:rsidRPr="00A36BAF">
              <w:rPr>
                <w:rFonts w:ascii="Merriweather" w:hAnsi="Merriweather" w:cs="Times New Roman"/>
              </w:rPr>
              <w:t>in</w:t>
            </w:r>
            <w:proofErr w:type="spellEnd"/>
            <w:r w:rsidRPr="00A36BAF">
              <w:rPr>
                <w:rFonts w:ascii="Merriweather" w:hAnsi="Merriweather" w:cs="Times New Roman"/>
              </w:rPr>
              <w:t xml:space="preserve"> a </w:t>
            </w:r>
            <w:proofErr w:type="spellStart"/>
            <w:r w:rsidRPr="00A36BAF">
              <w:rPr>
                <w:rFonts w:ascii="Merriweather" w:hAnsi="Merriweather" w:cs="Times New Roman"/>
              </w:rPr>
              <w:t>foreign</w:t>
            </w:r>
            <w:proofErr w:type="spellEnd"/>
            <w:r w:rsidRPr="00A36BAF">
              <w:rPr>
                <w:rFonts w:ascii="Merriweather" w:hAnsi="Merriweather" w:cs="Times New Roman"/>
              </w:rPr>
              <w:t xml:space="preserve"> </w:t>
            </w:r>
            <w:proofErr w:type="spellStart"/>
            <w:r w:rsidRPr="00A36BAF">
              <w:rPr>
                <w:rFonts w:ascii="Merriweather" w:hAnsi="Merriweather" w:cs="Times New Roman"/>
              </w:rPr>
              <w:t>language</w:t>
            </w:r>
            <w:proofErr w:type="spellEnd"/>
            <w:r w:rsidR="002E7EC7" w:rsidRPr="00A36BAF">
              <w:rPr>
                <w:rFonts w:ascii="Merriweather" w:hAnsi="Merriweather" w:cs="Times New Roman"/>
              </w:rPr>
              <w:t xml:space="preserve"> </w:t>
            </w:r>
            <w:proofErr w:type="spellStart"/>
            <w:r w:rsidR="002E7EC7" w:rsidRPr="00A36BAF">
              <w:rPr>
                <w:rFonts w:ascii="Merriweather" w:hAnsi="Merriweather" w:cs="Times New Roman"/>
              </w:rPr>
              <w:t>in</w:t>
            </w:r>
            <w:proofErr w:type="spellEnd"/>
            <w:r w:rsidR="002E7EC7" w:rsidRPr="00A36BAF">
              <w:rPr>
                <w:rFonts w:ascii="Merriweather" w:hAnsi="Merriweather" w:cs="Times New Roman"/>
              </w:rPr>
              <w:t xml:space="preserve"> </w:t>
            </w:r>
            <w:proofErr w:type="spellStart"/>
            <w:r w:rsidR="002E7EC7" w:rsidRPr="00A36BAF">
              <w:rPr>
                <w:rFonts w:ascii="Merriweather" w:hAnsi="Merriweather" w:cs="Times New Roman"/>
              </w:rPr>
              <w:t>the</w:t>
            </w:r>
            <w:proofErr w:type="spellEnd"/>
            <w:r w:rsidR="002E7EC7" w:rsidRPr="00A36BAF">
              <w:rPr>
                <w:rFonts w:ascii="Merriweather" w:hAnsi="Merriweather" w:cs="Times New Roman"/>
              </w:rPr>
              <w:t xml:space="preserve"> </w:t>
            </w:r>
            <w:proofErr w:type="spellStart"/>
            <w:r w:rsidR="002E7EC7" w:rsidRPr="00A36BAF">
              <w:rPr>
                <w:rFonts w:ascii="Merriweather" w:hAnsi="Merriweather" w:cs="Times New Roman"/>
              </w:rPr>
              <w:t>academic</w:t>
            </w:r>
            <w:proofErr w:type="spellEnd"/>
            <w:r w:rsidR="002E7EC7" w:rsidRPr="00A36BAF">
              <w:rPr>
                <w:rFonts w:ascii="Merriweather" w:hAnsi="Merriweather" w:cs="Times New Roman"/>
              </w:rPr>
              <w:t xml:space="preserve"> </w:t>
            </w:r>
            <w:proofErr w:type="spellStart"/>
            <w:r w:rsidR="002E7EC7" w:rsidRPr="00A36BAF">
              <w:rPr>
                <w:rFonts w:ascii="Merriweather" w:hAnsi="Merriweather" w:cs="Times New Roman"/>
              </w:rPr>
              <w:t>year</w:t>
            </w:r>
            <w:proofErr w:type="spellEnd"/>
            <w:r w:rsidR="002E7EC7" w:rsidRPr="00A36BAF">
              <w:rPr>
                <w:rFonts w:ascii="Merriweather" w:hAnsi="Merriweather" w:cs="Times New Roman"/>
              </w:rPr>
              <w:t xml:space="preserve"> </w:t>
            </w:r>
            <w:r w:rsidR="003261B7">
              <w:rPr>
                <w:rFonts w:ascii="Merriweather" w:hAnsi="Merriweather" w:cs="Times New Roman"/>
              </w:rPr>
              <w:t>2024/2025</w:t>
            </w:r>
          </w:p>
        </w:tc>
      </w:tr>
      <w:tr w:rsidR="006F7F14" w:rsidRPr="00A36BAF" w:rsidTr="006F7F14">
        <w:tc>
          <w:tcPr>
            <w:tcW w:w="20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7F14" w:rsidRPr="00A36BAF" w:rsidRDefault="006F7F14" w:rsidP="006F7F14">
            <w:pPr>
              <w:rPr>
                <w:rFonts w:ascii="Merriweather" w:hAnsi="Merriweather" w:cs="Times New Roman"/>
              </w:rPr>
            </w:pPr>
            <w:r w:rsidRPr="00A36BAF">
              <w:rPr>
                <w:rFonts w:ascii="Merriweather" w:hAnsi="Merriweather" w:cs="Times New Roman"/>
              </w:rPr>
              <w:t>Name of the course</w:t>
            </w:r>
          </w:p>
        </w:tc>
        <w:tc>
          <w:tcPr>
            <w:tcW w:w="7293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734C" w:rsidRPr="00A36BAF" w:rsidRDefault="003D734C" w:rsidP="003D734C">
            <w:pPr>
              <w:rPr>
                <w:rFonts w:ascii="Merriweather" w:hAnsi="Merriweather" w:cs="Times New Roman"/>
                <w:lang w:val="en-US"/>
              </w:rPr>
            </w:pPr>
            <w:r w:rsidRPr="00A36BAF">
              <w:rPr>
                <w:rFonts w:ascii="Merriweather" w:hAnsi="Merriweather" w:cs="Times New Roman"/>
                <w:lang w:val="en-US"/>
              </w:rPr>
              <w:t>Maritime archaeology of the Eastern Adriatic</w:t>
            </w:r>
          </w:p>
          <w:p w:rsidR="006F7F14" w:rsidRPr="00A36BAF" w:rsidRDefault="006F7F14" w:rsidP="006F7F14">
            <w:pPr>
              <w:rPr>
                <w:rFonts w:ascii="Merriweather" w:hAnsi="Merriweather" w:cs="Times New Roman"/>
              </w:rPr>
            </w:pPr>
          </w:p>
        </w:tc>
      </w:tr>
      <w:tr w:rsidR="006F7F14" w:rsidRPr="00A36BAF" w:rsidTr="006F7F14">
        <w:tc>
          <w:tcPr>
            <w:tcW w:w="20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7F14" w:rsidRPr="00A36BAF" w:rsidRDefault="006F7F14" w:rsidP="006F7F14">
            <w:pPr>
              <w:rPr>
                <w:rFonts w:ascii="Merriweather" w:hAnsi="Merriweather" w:cs="Times New Roman"/>
              </w:rPr>
            </w:pPr>
            <w:r w:rsidRPr="00A36BAF">
              <w:rPr>
                <w:rFonts w:ascii="Merriweather" w:hAnsi="Merriweather" w:cs="Times New Roman"/>
              </w:rPr>
              <w:t>Name of the teacher</w:t>
            </w:r>
          </w:p>
        </w:tc>
        <w:tc>
          <w:tcPr>
            <w:tcW w:w="7293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F7F14" w:rsidRPr="00A36BAF" w:rsidRDefault="000A0BD4" w:rsidP="002E7EC7">
            <w:pPr>
              <w:rPr>
                <w:rFonts w:ascii="Merriweather" w:hAnsi="Merriweather" w:cs="Times New Roman"/>
              </w:rPr>
            </w:pPr>
            <w:r w:rsidRPr="00A36BAF">
              <w:rPr>
                <w:rFonts w:ascii="Merriweather" w:hAnsi="Merriweather" w:cs="Times New Roman"/>
                <w:lang w:val="it-IT"/>
              </w:rPr>
              <w:t>Assoc</w:t>
            </w:r>
            <w:r w:rsidR="006F7F14" w:rsidRPr="00A36BAF">
              <w:rPr>
                <w:rFonts w:ascii="Merriweather" w:hAnsi="Merriweather" w:cs="Times New Roman"/>
                <w:lang w:val="it-IT"/>
              </w:rPr>
              <w:t xml:space="preserve">. Prof. Dr. Irena Radić Rossi </w:t>
            </w:r>
          </w:p>
        </w:tc>
      </w:tr>
      <w:tr w:rsidR="006F7F14" w:rsidRPr="00A36BAF" w:rsidTr="006F7F14">
        <w:tc>
          <w:tcPr>
            <w:tcW w:w="20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7F14" w:rsidRPr="00A36BAF" w:rsidRDefault="006F7F14" w:rsidP="006F7F14">
            <w:pPr>
              <w:rPr>
                <w:rFonts w:ascii="Merriweather" w:hAnsi="Merriweather" w:cs="Times New Roman"/>
              </w:rPr>
            </w:pPr>
            <w:r w:rsidRPr="00A36BAF">
              <w:rPr>
                <w:rFonts w:ascii="Merriweather" w:hAnsi="Merriweather" w:cs="Times New Roman"/>
              </w:rPr>
              <w:t>Number of ECTS credits</w:t>
            </w:r>
          </w:p>
        </w:tc>
        <w:tc>
          <w:tcPr>
            <w:tcW w:w="18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7F14" w:rsidRPr="00A36BAF" w:rsidRDefault="006F7F14" w:rsidP="006F7F14">
            <w:pPr>
              <w:jc w:val="center"/>
              <w:rPr>
                <w:rFonts w:ascii="Merriweather" w:hAnsi="Merriweather" w:cs="Times New Roman"/>
              </w:rPr>
            </w:pPr>
            <w:r w:rsidRPr="00A36BAF">
              <w:rPr>
                <w:rFonts w:ascii="Merriweather" w:hAnsi="Merriweather" w:cs="Times New Roman"/>
              </w:rPr>
              <w:br/>
              <w:t>4</w:t>
            </w:r>
          </w:p>
        </w:tc>
        <w:tc>
          <w:tcPr>
            <w:tcW w:w="13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F7F14" w:rsidRPr="00A36BAF" w:rsidRDefault="006F7F14" w:rsidP="006F7F14">
            <w:pPr>
              <w:rPr>
                <w:rFonts w:ascii="Merriweather" w:hAnsi="Merriweather" w:cs="Times New Roman"/>
              </w:rPr>
            </w:pPr>
            <w:r w:rsidRPr="00A36BAF">
              <w:rPr>
                <w:rFonts w:ascii="Merriweather" w:hAnsi="Merriweather" w:cs="Times New Roman"/>
              </w:rPr>
              <w:t>Semester</w:t>
            </w:r>
          </w:p>
        </w:tc>
        <w:tc>
          <w:tcPr>
            <w:tcW w:w="2491" w:type="dxa"/>
            <w:gridSpan w:val="5"/>
            <w:tcBorders>
              <w:top w:val="single" w:sz="12" w:space="0" w:color="auto"/>
              <w:right w:val="single" w:sz="2" w:space="0" w:color="auto"/>
            </w:tcBorders>
          </w:tcPr>
          <w:p w:rsidR="006F7F14" w:rsidRPr="00A36BAF" w:rsidRDefault="000D35DE" w:rsidP="006F7F14">
            <w:pPr>
              <w:rPr>
                <w:rFonts w:ascii="Merriweather" w:hAnsi="Merriweather" w:cs="Times New Roman"/>
              </w:rPr>
            </w:pPr>
            <w:r w:rsidRPr="00A36BAF">
              <w:rPr>
                <w:rFonts w:ascii="Times New Roman" w:hAnsi="Times New Roman" w:cs="Times New Roman"/>
              </w:rPr>
              <w:t>□</w:t>
            </w:r>
          </w:p>
          <w:p w:rsidR="006F7F14" w:rsidRPr="00A36BAF" w:rsidRDefault="006F7F14" w:rsidP="006F7F14">
            <w:pPr>
              <w:rPr>
                <w:rFonts w:ascii="Merriweather" w:hAnsi="Merriweather" w:cs="Times New Roman"/>
              </w:rPr>
            </w:pPr>
            <w:r w:rsidRPr="00A36BAF">
              <w:rPr>
                <w:rFonts w:ascii="Merriweather" w:hAnsi="Merriweather" w:cs="Times New Roman"/>
              </w:rPr>
              <w:t>autumn/winter</w:t>
            </w:r>
          </w:p>
        </w:tc>
        <w:tc>
          <w:tcPr>
            <w:tcW w:w="165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0D35DE" w:rsidRPr="00A36BAF" w:rsidRDefault="000D35DE" w:rsidP="006F7F14">
            <w:pPr>
              <w:rPr>
                <w:rFonts w:ascii="Merriweather" w:hAnsi="Merriweather" w:cs="Times New Roman"/>
              </w:rPr>
            </w:pPr>
            <w:r w:rsidRPr="00A36BAF">
              <w:rPr>
                <w:rFonts w:ascii="Times New Roman" w:hAnsi="Times New Roman" w:cs="Times New Roman"/>
              </w:rPr>
              <w:t>■</w:t>
            </w:r>
          </w:p>
          <w:p w:rsidR="006F7F14" w:rsidRPr="00A36BAF" w:rsidRDefault="006F7F14" w:rsidP="006F7F14">
            <w:pPr>
              <w:rPr>
                <w:rFonts w:ascii="Merriweather" w:hAnsi="Merriweather" w:cs="Times New Roman"/>
              </w:rPr>
            </w:pPr>
            <w:r w:rsidRPr="00A36BAF">
              <w:rPr>
                <w:rFonts w:ascii="Merriweather" w:hAnsi="Merriweather" w:cs="Times New Roman"/>
              </w:rPr>
              <w:t>spring/summer</w:t>
            </w:r>
          </w:p>
        </w:tc>
      </w:tr>
      <w:tr w:rsidR="006F7F14" w:rsidRPr="00A36BAF" w:rsidTr="006F7F14">
        <w:tc>
          <w:tcPr>
            <w:tcW w:w="207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F7F14" w:rsidRPr="00A36BAF" w:rsidRDefault="006F7F14" w:rsidP="006F7F14">
            <w:pPr>
              <w:rPr>
                <w:rFonts w:ascii="Merriweather" w:hAnsi="Merriweather" w:cs="Times New Roman"/>
              </w:rPr>
            </w:pPr>
            <w:r w:rsidRPr="00A36BAF">
              <w:rPr>
                <w:rFonts w:ascii="Merriweather" w:hAnsi="Merriweather" w:cs="Times New Roman"/>
              </w:rPr>
              <w:t xml:space="preserve">Teaching will be organized as </w:t>
            </w:r>
          </w:p>
        </w:tc>
        <w:tc>
          <w:tcPr>
            <w:tcW w:w="112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F7F14" w:rsidRPr="00A36BAF" w:rsidRDefault="006F7F14" w:rsidP="006F7F14">
            <w:pPr>
              <w:rPr>
                <w:rFonts w:ascii="Merriweather" w:hAnsi="Merriweather" w:cs="Times New Roman"/>
              </w:rPr>
            </w:pPr>
            <w:r w:rsidRPr="00A36BAF">
              <w:rPr>
                <w:rFonts w:ascii="Merriweather" w:hAnsi="Merriweather" w:cs="Times New Roman"/>
              </w:rPr>
              <w:t>Lectures</w:t>
            </w:r>
          </w:p>
        </w:tc>
        <w:tc>
          <w:tcPr>
            <w:tcW w:w="2159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F7F14" w:rsidRPr="00A36BAF" w:rsidRDefault="006F7F14" w:rsidP="006F7F14">
            <w:pPr>
              <w:rPr>
                <w:rFonts w:ascii="Merriweather" w:hAnsi="Merriweather" w:cs="Times New Roman"/>
              </w:rPr>
            </w:pPr>
            <w:r w:rsidRPr="00A36BAF">
              <w:rPr>
                <w:rFonts w:ascii="Times New Roman" w:hAnsi="Times New Roman" w:cs="Times New Roman"/>
              </w:rPr>
              <w:t>■</w:t>
            </w:r>
            <w:r w:rsidRPr="00A36BAF">
              <w:rPr>
                <w:rFonts w:ascii="Merriweather" w:hAnsi="Merriweather" w:cs="Times New Roman"/>
              </w:rPr>
              <w:t xml:space="preserve"> yes          </w:t>
            </w:r>
            <w:r w:rsidRPr="00A36BAF">
              <w:rPr>
                <w:rFonts w:ascii="Times New Roman" w:hAnsi="Times New Roman" w:cs="Times New Roman"/>
              </w:rPr>
              <w:t>□</w:t>
            </w:r>
            <w:r w:rsidRPr="00A36BAF">
              <w:rPr>
                <w:rFonts w:ascii="Merriweather" w:hAnsi="Merriweather" w:cs="Times New Roman"/>
              </w:rPr>
              <w:t xml:space="preserve"> no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F7F14" w:rsidRPr="00A36BAF" w:rsidRDefault="006F7F14" w:rsidP="006F7F14">
            <w:pPr>
              <w:rPr>
                <w:rFonts w:ascii="Merriweather" w:hAnsi="Merriweather" w:cs="Times New Roman"/>
              </w:rPr>
            </w:pPr>
            <w:r w:rsidRPr="00A36BAF">
              <w:rPr>
                <w:rFonts w:ascii="Merriweather" w:hAnsi="Merriweather" w:cs="Times New Roman"/>
              </w:rPr>
              <w:t>Consultations</w:t>
            </w:r>
          </w:p>
        </w:tc>
        <w:tc>
          <w:tcPr>
            <w:tcW w:w="2171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F7F14" w:rsidRPr="00A36BAF" w:rsidRDefault="006F7F14" w:rsidP="006F7F14">
            <w:pPr>
              <w:rPr>
                <w:rFonts w:ascii="Merriweather" w:hAnsi="Merriweather" w:cs="Times New Roman"/>
              </w:rPr>
            </w:pPr>
            <w:r w:rsidRPr="00A36BAF">
              <w:rPr>
                <w:rFonts w:ascii="Times New Roman" w:hAnsi="Times New Roman" w:cs="Times New Roman"/>
              </w:rPr>
              <w:t>■</w:t>
            </w:r>
            <w:r w:rsidRPr="00A36BAF">
              <w:rPr>
                <w:rFonts w:ascii="Merriweather" w:hAnsi="Merriweather" w:cs="Times New Roman"/>
              </w:rPr>
              <w:t xml:space="preserve"> yes          </w:t>
            </w:r>
            <w:r w:rsidRPr="00A36BAF">
              <w:rPr>
                <w:rFonts w:ascii="Times New Roman" w:hAnsi="Times New Roman" w:cs="Times New Roman"/>
              </w:rPr>
              <w:t>□</w:t>
            </w:r>
            <w:r w:rsidRPr="00A36BAF">
              <w:rPr>
                <w:rFonts w:ascii="Merriweather" w:hAnsi="Merriweather" w:cs="Times New Roman"/>
              </w:rPr>
              <w:t xml:space="preserve"> no</w:t>
            </w:r>
          </w:p>
        </w:tc>
      </w:tr>
      <w:tr w:rsidR="006F7F14" w:rsidRPr="00A36BAF" w:rsidTr="006F7F14">
        <w:trPr>
          <w:trHeight w:val="278"/>
        </w:trPr>
        <w:tc>
          <w:tcPr>
            <w:tcW w:w="2074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6F7F14" w:rsidRPr="00A36BAF" w:rsidRDefault="006F7F14" w:rsidP="006F7F14">
            <w:pPr>
              <w:rPr>
                <w:rFonts w:ascii="Merriweather" w:hAnsi="Merriweather" w:cs="Times New Roman"/>
              </w:rPr>
            </w:pPr>
            <w:r w:rsidRPr="00A36BAF">
              <w:rPr>
                <w:rFonts w:ascii="Merriweather" w:hAnsi="Merriweather" w:cs="Times New Roman"/>
              </w:rPr>
              <w:t>The courses will be organized as</w:t>
            </w:r>
          </w:p>
        </w:tc>
        <w:tc>
          <w:tcPr>
            <w:tcW w:w="2333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F7F14" w:rsidRPr="00A36BAF" w:rsidRDefault="006F7F14" w:rsidP="006F7F14">
            <w:pPr>
              <w:rPr>
                <w:rFonts w:ascii="Merriweather" w:hAnsi="Merriweather" w:cs="Times New Roman"/>
              </w:rPr>
            </w:pPr>
            <w:r w:rsidRPr="00A36BAF">
              <w:rPr>
                <w:rFonts w:ascii="Merriweather" w:hAnsi="Merriweather" w:cs="Times New Roman"/>
              </w:rPr>
              <w:t>Lectures</w:t>
            </w:r>
          </w:p>
        </w:tc>
        <w:tc>
          <w:tcPr>
            <w:tcW w:w="3041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6F7F14" w:rsidRPr="00A36BAF" w:rsidRDefault="006F7F14" w:rsidP="006F7F14">
            <w:pPr>
              <w:rPr>
                <w:rFonts w:ascii="Merriweather" w:hAnsi="Merriweather" w:cs="Times New Roman"/>
              </w:rPr>
            </w:pPr>
            <w:r w:rsidRPr="00A36BAF">
              <w:rPr>
                <w:rFonts w:ascii="Merriweather" w:hAnsi="Merriweather" w:cs="Times New Roman"/>
              </w:rPr>
              <w:t>Seminars</w:t>
            </w:r>
          </w:p>
        </w:tc>
        <w:tc>
          <w:tcPr>
            <w:tcW w:w="191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6F7F14" w:rsidRPr="00A36BAF" w:rsidRDefault="006F7F14" w:rsidP="006F7F14">
            <w:pPr>
              <w:rPr>
                <w:rFonts w:ascii="Merriweather" w:hAnsi="Merriweather" w:cs="Times New Roman"/>
              </w:rPr>
            </w:pPr>
            <w:r w:rsidRPr="00A36BAF">
              <w:rPr>
                <w:rFonts w:ascii="Merriweather" w:hAnsi="Merriweather" w:cs="Times New Roman"/>
              </w:rPr>
              <w:t>Exercises</w:t>
            </w:r>
          </w:p>
        </w:tc>
      </w:tr>
      <w:tr w:rsidR="006F7F14" w:rsidRPr="00A36BAF" w:rsidTr="006F7F14">
        <w:trPr>
          <w:trHeight w:val="277"/>
        </w:trPr>
        <w:tc>
          <w:tcPr>
            <w:tcW w:w="207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7F14" w:rsidRPr="00A36BAF" w:rsidRDefault="006F7F14" w:rsidP="006F7F14">
            <w:pPr>
              <w:rPr>
                <w:rFonts w:ascii="Merriweather" w:hAnsi="Merriweather" w:cs="Times New Roman"/>
              </w:rPr>
            </w:pPr>
          </w:p>
        </w:tc>
        <w:tc>
          <w:tcPr>
            <w:tcW w:w="2333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7F14" w:rsidRPr="00A36BAF" w:rsidRDefault="00B363FE" w:rsidP="006F7F14">
            <w:pPr>
              <w:rPr>
                <w:rFonts w:ascii="Merriweather" w:hAnsi="Merriweather" w:cs="Times New Roman"/>
              </w:rPr>
            </w:pPr>
            <w:r w:rsidRPr="00A36BAF">
              <w:rPr>
                <w:rFonts w:ascii="Times New Roman" w:hAnsi="Times New Roman" w:cs="Times New Roman"/>
              </w:rPr>
              <w:t>■</w:t>
            </w:r>
            <w:r w:rsidR="006F7F14" w:rsidRPr="00A36BAF">
              <w:rPr>
                <w:rFonts w:ascii="Merriweather" w:hAnsi="Merriweather" w:cs="Times New Roman"/>
              </w:rPr>
              <w:t xml:space="preserve"> yes          </w:t>
            </w:r>
            <w:r w:rsidR="006F7F14" w:rsidRPr="00A36BAF">
              <w:rPr>
                <w:rFonts w:ascii="Times New Roman" w:hAnsi="Times New Roman" w:cs="Times New Roman"/>
              </w:rPr>
              <w:t>□</w:t>
            </w:r>
            <w:r w:rsidR="006F7F14" w:rsidRPr="00A36BAF">
              <w:rPr>
                <w:rFonts w:ascii="Merriweather" w:hAnsi="Merriweather" w:cs="Times New Roman"/>
              </w:rPr>
              <w:t xml:space="preserve"> no</w:t>
            </w:r>
          </w:p>
        </w:tc>
        <w:tc>
          <w:tcPr>
            <w:tcW w:w="3041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7F14" w:rsidRPr="00A36BAF" w:rsidRDefault="00B363FE" w:rsidP="006F7F14">
            <w:pPr>
              <w:rPr>
                <w:rFonts w:ascii="Merriweather" w:hAnsi="Merriweather" w:cs="Times New Roman"/>
              </w:rPr>
            </w:pPr>
            <w:r w:rsidRPr="00A36BAF">
              <w:rPr>
                <w:rFonts w:ascii="Times New Roman" w:hAnsi="Times New Roman" w:cs="Times New Roman"/>
              </w:rPr>
              <w:t>■</w:t>
            </w:r>
            <w:r w:rsidR="006F7F14" w:rsidRPr="00A36BAF">
              <w:rPr>
                <w:rFonts w:ascii="Merriweather" w:hAnsi="Merriweather" w:cs="Times New Roman"/>
              </w:rPr>
              <w:t xml:space="preserve"> yes          </w:t>
            </w:r>
            <w:r w:rsidR="006F7F14" w:rsidRPr="00A36BAF">
              <w:rPr>
                <w:rFonts w:ascii="Times New Roman" w:hAnsi="Times New Roman" w:cs="Times New Roman"/>
              </w:rPr>
              <w:t>□</w:t>
            </w:r>
            <w:r w:rsidR="006F7F14" w:rsidRPr="00A36BAF">
              <w:rPr>
                <w:rFonts w:ascii="Merriweather" w:hAnsi="Merriweather" w:cs="Times New Roman"/>
              </w:rPr>
              <w:t xml:space="preserve"> no</w:t>
            </w:r>
          </w:p>
        </w:tc>
        <w:tc>
          <w:tcPr>
            <w:tcW w:w="191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F7F14" w:rsidRPr="00A36BAF" w:rsidRDefault="006F7F14" w:rsidP="006F7F14">
            <w:pPr>
              <w:rPr>
                <w:rFonts w:ascii="Merriweather" w:hAnsi="Merriweather" w:cs="Times New Roman"/>
              </w:rPr>
            </w:pPr>
            <w:r w:rsidRPr="00A36BAF">
              <w:rPr>
                <w:rFonts w:ascii="Times New Roman" w:hAnsi="Times New Roman" w:cs="Times New Roman"/>
              </w:rPr>
              <w:t>□</w:t>
            </w:r>
            <w:r w:rsidRPr="00A36BAF">
              <w:rPr>
                <w:rFonts w:ascii="Merriweather" w:hAnsi="Merriweather" w:cs="Times New Roman"/>
              </w:rPr>
              <w:t xml:space="preserve"> </w:t>
            </w:r>
            <w:r w:rsidR="00B363FE" w:rsidRPr="00A36BAF">
              <w:rPr>
                <w:rFonts w:ascii="Merriweather" w:hAnsi="Merriweather" w:cs="Times New Roman"/>
              </w:rPr>
              <w:t xml:space="preserve">yes      </w:t>
            </w:r>
            <w:r w:rsidRPr="00A36BAF">
              <w:rPr>
                <w:rFonts w:ascii="Times New Roman" w:hAnsi="Times New Roman" w:cs="Times New Roman"/>
              </w:rPr>
              <w:t>□</w:t>
            </w:r>
            <w:r w:rsidRPr="00A36BAF">
              <w:rPr>
                <w:rFonts w:ascii="Merriweather" w:hAnsi="Merriweather" w:cs="Times New Roman"/>
              </w:rPr>
              <w:t xml:space="preserve"> no</w:t>
            </w:r>
          </w:p>
        </w:tc>
      </w:tr>
      <w:tr w:rsidR="006F7F14" w:rsidRPr="00A36BAF" w:rsidTr="006F7F14">
        <w:tc>
          <w:tcPr>
            <w:tcW w:w="20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7F14" w:rsidRPr="00A36BAF" w:rsidRDefault="006F7F14" w:rsidP="006F7F14">
            <w:pPr>
              <w:rPr>
                <w:rFonts w:ascii="Merriweather" w:hAnsi="Merriweather" w:cs="Times New Roman"/>
              </w:rPr>
            </w:pPr>
            <w:r w:rsidRPr="00A36BAF">
              <w:rPr>
                <w:rFonts w:ascii="Merriweather" w:hAnsi="Merriweather" w:cs="Times New Roman"/>
              </w:rPr>
              <w:t>Description of the course</w:t>
            </w:r>
          </w:p>
        </w:tc>
        <w:tc>
          <w:tcPr>
            <w:tcW w:w="7293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7F14" w:rsidRPr="00A36BAF" w:rsidRDefault="00524B99" w:rsidP="00524B99">
            <w:pPr>
              <w:jc w:val="both"/>
              <w:rPr>
                <w:rFonts w:ascii="Merriweather" w:hAnsi="Merriweather" w:cs="Times New Roman"/>
              </w:rPr>
            </w:pPr>
            <w:r w:rsidRPr="00A36BAF">
              <w:rPr>
                <w:rFonts w:ascii="Merriweather" w:hAnsi="Merriweather" w:cs="Times New Roman"/>
                <w:lang w:val="en-GB"/>
              </w:rPr>
              <w:t>The course presents the evolution of the discipline in the Adriatic Sea, through the most significant maritime archaeology projects realized on the underwater sites, and their broader cultural and historical</w:t>
            </w:r>
            <w:bookmarkStart w:id="0" w:name="_GoBack"/>
            <w:bookmarkEnd w:id="0"/>
            <w:r w:rsidRPr="00A36BAF">
              <w:rPr>
                <w:rFonts w:ascii="Merriweather" w:hAnsi="Merriweather" w:cs="Times New Roman"/>
                <w:lang w:val="en-GB"/>
              </w:rPr>
              <w:t xml:space="preserve"> context. It focuses, in particular, to the ancient Mediterranean, through many surveyed and/or researched shipwrecks and ports from the period of Classical Antiquity, Middle Ages and Post-Mediaeval period. The methodology of excavation, recording and interpretation of the coastal and underwater archaeological sites </w:t>
            </w:r>
            <w:proofErr w:type="gramStart"/>
            <w:r w:rsidRPr="00A36BAF">
              <w:rPr>
                <w:rFonts w:ascii="Merriweather" w:hAnsi="Merriweather" w:cs="Times New Roman"/>
                <w:lang w:val="en-GB"/>
              </w:rPr>
              <w:t>is illustrated and explained by the ongoing underwater research projects</w:t>
            </w:r>
            <w:proofErr w:type="gramEnd"/>
            <w:r w:rsidRPr="00A36BAF">
              <w:rPr>
                <w:rFonts w:ascii="Merriweather" w:hAnsi="Merriweather" w:cs="Times New Roman"/>
                <w:lang w:val="en-GB"/>
              </w:rPr>
              <w:t>.</w:t>
            </w:r>
          </w:p>
        </w:tc>
      </w:tr>
      <w:tr w:rsidR="006F7F14" w:rsidRPr="00A36BAF" w:rsidTr="006F7F14">
        <w:tc>
          <w:tcPr>
            <w:tcW w:w="20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7F14" w:rsidRPr="00A36BAF" w:rsidRDefault="006F7F14" w:rsidP="006F7F14">
            <w:pPr>
              <w:rPr>
                <w:rFonts w:ascii="Merriweather" w:hAnsi="Merriweather" w:cs="Times New Roman"/>
              </w:rPr>
            </w:pPr>
            <w:r w:rsidRPr="00A36BAF">
              <w:rPr>
                <w:rFonts w:ascii="Merriweather" w:hAnsi="Merriweather" w:cs="Times New Roman"/>
              </w:rPr>
              <w:t>Learning outcomes of the course</w:t>
            </w:r>
          </w:p>
        </w:tc>
        <w:tc>
          <w:tcPr>
            <w:tcW w:w="7293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63FE" w:rsidRPr="00A36BAF" w:rsidRDefault="00B363FE" w:rsidP="00B363FE">
            <w:pPr>
              <w:rPr>
                <w:rFonts w:ascii="Merriweather" w:hAnsi="Merriweather" w:cs="Times New Roman"/>
                <w:lang w:val="en-GB"/>
              </w:rPr>
            </w:pPr>
            <w:r w:rsidRPr="00A36BAF">
              <w:rPr>
                <w:rFonts w:ascii="Merriweather" w:hAnsi="Merriweather" w:cs="Times New Roman"/>
                <w:lang w:val="en-GB"/>
              </w:rPr>
              <w:t>Students will:</w:t>
            </w:r>
          </w:p>
          <w:p w:rsidR="00B363FE" w:rsidRPr="00A36BAF" w:rsidRDefault="00B363FE" w:rsidP="00B363FE">
            <w:pPr>
              <w:pStyle w:val="Odlomakpopisa"/>
              <w:numPr>
                <w:ilvl w:val="0"/>
                <w:numId w:val="2"/>
              </w:numPr>
              <w:rPr>
                <w:rFonts w:ascii="Merriweather" w:hAnsi="Merriweather" w:cs="Times New Roman"/>
                <w:lang w:val="en-GB"/>
              </w:rPr>
            </w:pPr>
            <w:r w:rsidRPr="00A36BAF">
              <w:rPr>
                <w:rFonts w:ascii="Merriweather" w:hAnsi="Merriweather" w:cs="Times New Roman"/>
                <w:lang w:val="en-GB"/>
              </w:rPr>
              <w:t>acquire the general knowledge on the geography and history of the Eastern Adriatic;</w:t>
            </w:r>
          </w:p>
          <w:p w:rsidR="00B363FE" w:rsidRPr="00A36BAF" w:rsidRDefault="00B363FE" w:rsidP="00B363FE">
            <w:pPr>
              <w:pStyle w:val="Odlomakpopisa"/>
              <w:numPr>
                <w:ilvl w:val="0"/>
                <w:numId w:val="3"/>
              </w:numPr>
              <w:rPr>
                <w:rFonts w:ascii="Merriweather" w:hAnsi="Merriweather" w:cs="Times New Roman"/>
                <w:lang w:val="en-US"/>
              </w:rPr>
            </w:pPr>
            <w:r w:rsidRPr="00A36BAF">
              <w:rPr>
                <w:rFonts w:ascii="Merriweather" w:hAnsi="Merriweather" w:cs="Times New Roman"/>
                <w:lang w:val="en-GB"/>
              </w:rPr>
              <w:t>be able to recognize various types of maritime archaeological sites;</w:t>
            </w:r>
          </w:p>
          <w:p w:rsidR="00B363FE" w:rsidRPr="00A36BAF" w:rsidRDefault="00B363FE" w:rsidP="00B363FE">
            <w:pPr>
              <w:pStyle w:val="Odlomakpopisa"/>
              <w:numPr>
                <w:ilvl w:val="0"/>
                <w:numId w:val="3"/>
              </w:numPr>
              <w:rPr>
                <w:rFonts w:ascii="Merriweather" w:hAnsi="Merriweather" w:cs="Times New Roman"/>
                <w:lang w:val="en-US"/>
              </w:rPr>
            </w:pPr>
            <w:r w:rsidRPr="00A36BAF">
              <w:rPr>
                <w:rFonts w:ascii="Merriweather" w:hAnsi="Merriweather" w:cs="Times New Roman"/>
                <w:lang w:val="en-US"/>
              </w:rPr>
              <w:t>be able to explain the significance of each group of maritime sites;</w:t>
            </w:r>
          </w:p>
          <w:p w:rsidR="00B363FE" w:rsidRPr="00A36BAF" w:rsidRDefault="00B363FE" w:rsidP="00B363FE">
            <w:pPr>
              <w:pStyle w:val="Odlomakpopisa"/>
              <w:numPr>
                <w:ilvl w:val="0"/>
                <w:numId w:val="3"/>
              </w:numPr>
              <w:rPr>
                <w:rFonts w:ascii="Merriweather" w:hAnsi="Merriweather" w:cs="Times New Roman"/>
                <w:lang w:val="en-US"/>
              </w:rPr>
            </w:pPr>
            <w:r w:rsidRPr="00A36BAF">
              <w:rPr>
                <w:rFonts w:ascii="Merriweather" w:hAnsi="Merriweather" w:cs="Times New Roman"/>
                <w:lang w:val="en-US"/>
              </w:rPr>
              <w:t>be able to describe the most important maritime archaeology sites and projects in the Easter Adriatic;</w:t>
            </w:r>
          </w:p>
          <w:p w:rsidR="006F7F14" w:rsidRPr="00A36BAF" w:rsidRDefault="00B363FE" w:rsidP="00B363FE">
            <w:pPr>
              <w:pStyle w:val="Odlomakpopisa"/>
              <w:numPr>
                <w:ilvl w:val="0"/>
                <w:numId w:val="3"/>
              </w:numPr>
              <w:rPr>
                <w:rFonts w:ascii="Merriweather" w:hAnsi="Merriweather" w:cs="Times New Roman"/>
                <w:lang w:val="en-US"/>
              </w:rPr>
            </w:pPr>
            <w:proofErr w:type="gramStart"/>
            <w:r w:rsidRPr="00A36BAF">
              <w:rPr>
                <w:rFonts w:ascii="Merriweather" w:hAnsi="Merriweather" w:cs="Times New Roman"/>
                <w:lang w:val="en-US"/>
              </w:rPr>
              <w:t>acquire</w:t>
            </w:r>
            <w:proofErr w:type="gramEnd"/>
            <w:r w:rsidRPr="00A36BAF">
              <w:rPr>
                <w:rFonts w:ascii="Merriweather" w:hAnsi="Merriweather" w:cs="Times New Roman"/>
                <w:lang w:val="en-US"/>
              </w:rPr>
              <w:t xml:space="preserve"> the knowledge on the protection and preservation of maritime cultural heritage in the Eastern Adriatic.</w:t>
            </w:r>
          </w:p>
        </w:tc>
      </w:tr>
      <w:tr w:rsidR="006F7F14" w:rsidRPr="00A36BAF" w:rsidTr="006F7F14">
        <w:trPr>
          <w:trHeight w:val="144"/>
        </w:trPr>
        <w:tc>
          <w:tcPr>
            <w:tcW w:w="207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F7F14" w:rsidRPr="00A36BAF" w:rsidRDefault="006F7F14" w:rsidP="006F7F14">
            <w:pPr>
              <w:rPr>
                <w:rFonts w:ascii="Merriweather" w:hAnsi="Merriweather" w:cs="Times New Roman"/>
              </w:rPr>
            </w:pPr>
            <w:r w:rsidRPr="00A36BAF">
              <w:rPr>
                <w:rFonts w:ascii="Merriweather" w:hAnsi="Merriweather" w:cs="Times New Roman"/>
              </w:rPr>
              <w:t>The course is offered to</w:t>
            </w:r>
          </w:p>
        </w:tc>
        <w:tc>
          <w:tcPr>
            <w:tcW w:w="434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F7F14" w:rsidRPr="00A36BAF" w:rsidRDefault="006F7F14" w:rsidP="006F7F14">
            <w:pPr>
              <w:rPr>
                <w:rFonts w:ascii="Merriweather" w:hAnsi="Merriweather" w:cs="Times New Roman"/>
              </w:rPr>
            </w:pPr>
            <w:r w:rsidRPr="00A36BAF">
              <w:rPr>
                <w:rFonts w:ascii="Merriweather" w:hAnsi="Merriweather" w:cs="Times New Roman"/>
              </w:rPr>
              <w:t xml:space="preserve">Incoming students who choose the above department as a home department </w:t>
            </w:r>
          </w:p>
        </w:tc>
        <w:tc>
          <w:tcPr>
            <w:tcW w:w="2946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7F14" w:rsidRPr="00A36BAF" w:rsidRDefault="006F7F14" w:rsidP="006F7F14">
            <w:pPr>
              <w:ind w:left="415"/>
              <w:rPr>
                <w:rFonts w:ascii="Merriweather" w:hAnsi="Merriweather" w:cs="Times New Roman"/>
              </w:rPr>
            </w:pPr>
            <w:r w:rsidRPr="00A36BAF">
              <w:rPr>
                <w:rFonts w:ascii="Times New Roman" w:hAnsi="Times New Roman" w:cs="Times New Roman"/>
              </w:rPr>
              <w:t>■</w:t>
            </w:r>
            <w:r w:rsidRPr="00A36BAF">
              <w:rPr>
                <w:rFonts w:ascii="Merriweather" w:hAnsi="Merriweather" w:cs="Times New Roman"/>
              </w:rPr>
              <w:t xml:space="preserve"> yes      </w:t>
            </w:r>
            <w:r w:rsidRPr="00A36BAF">
              <w:rPr>
                <w:rFonts w:ascii="Times New Roman" w:hAnsi="Times New Roman" w:cs="Times New Roman"/>
              </w:rPr>
              <w:t>□</w:t>
            </w:r>
            <w:r w:rsidRPr="00A36BAF">
              <w:rPr>
                <w:rFonts w:ascii="Merriweather" w:hAnsi="Merriweather" w:cs="Times New Roman"/>
              </w:rPr>
              <w:t xml:space="preserve"> no</w:t>
            </w:r>
          </w:p>
        </w:tc>
      </w:tr>
      <w:tr w:rsidR="006F7F14" w:rsidRPr="00A36BAF" w:rsidTr="006F7F14">
        <w:trPr>
          <w:trHeight w:val="142"/>
        </w:trPr>
        <w:tc>
          <w:tcPr>
            <w:tcW w:w="207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F7F14" w:rsidRPr="00A36BAF" w:rsidRDefault="006F7F14" w:rsidP="006F7F14">
            <w:pPr>
              <w:rPr>
                <w:rFonts w:ascii="Merriweather" w:hAnsi="Merriweather" w:cs="Times New Roman"/>
              </w:rPr>
            </w:pPr>
          </w:p>
        </w:tc>
        <w:tc>
          <w:tcPr>
            <w:tcW w:w="434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F7F14" w:rsidRPr="00A36BAF" w:rsidRDefault="006F7F14" w:rsidP="006F7F14">
            <w:pPr>
              <w:rPr>
                <w:rFonts w:ascii="Merriweather" w:hAnsi="Merriweather" w:cs="Times New Roman"/>
              </w:rPr>
            </w:pPr>
            <w:r w:rsidRPr="00A36BAF">
              <w:rPr>
                <w:rFonts w:ascii="Merriweather" w:hAnsi="Merriweather" w:cs="Times New Roman"/>
              </w:rPr>
              <w:t>All the incoming students</w:t>
            </w:r>
          </w:p>
        </w:tc>
        <w:tc>
          <w:tcPr>
            <w:tcW w:w="2946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7F14" w:rsidRPr="00A36BAF" w:rsidRDefault="006F7F14" w:rsidP="006F7F14">
            <w:pPr>
              <w:ind w:left="415"/>
              <w:rPr>
                <w:rFonts w:ascii="Merriweather" w:hAnsi="Merriweather" w:cs="Times New Roman"/>
              </w:rPr>
            </w:pPr>
            <w:r w:rsidRPr="00A36BAF">
              <w:rPr>
                <w:rFonts w:ascii="Times New Roman" w:hAnsi="Times New Roman" w:cs="Times New Roman"/>
              </w:rPr>
              <w:t>■</w:t>
            </w:r>
            <w:r w:rsidRPr="00A36BAF">
              <w:rPr>
                <w:rFonts w:ascii="Merriweather" w:hAnsi="Merriweather" w:cs="Times New Roman"/>
              </w:rPr>
              <w:t xml:space="preserve"> yes      </w:t>
            </w:r>
            <w:r w:rsidRPr="00A36BAF">
              <w:rPr>
                <w:rFonts w:ascii="Times New Roman" w:hAnsi="Times New Roman" w:cs="Times New Roman"/>
              </w:rPr>
              <w:t>□</w:t>
            </w:r>
            <w:r w:rsidRPr="00A36BAF">
              <w:rPr>
                <w:rFonts w:ascii="Merriweather" w:hAnsi="Merriweather" w:cs="Times New Roman"/>
              </w:rPr>
              <w:t xml:space="preserve"> no</w:t>
            </w:r>
          </w:p>
        </w:tc>
      </w:tr>
      <w:tr w:rsidR="006F7F14" w:rsidRPr="00A36BAF" w:rsidTr="006F7F14">
        <w:trPr>
          <w:trHeight w:val="142"/>
        </w:trPr>
        <w:tc>
          <w:tcPr>
            <w:tcW w:w="207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F7F14" w:rsidRPr="00A36BAF" w:rsidRDefault="006F7F14" w:rsidP="006F7F14">
            <w:pPr>
              <w:rPr>
                <w:rFonts w:ascii="Merriweather" w:hAnsi="Merriweather" w:cs="Times New Roman"/>
              </w:rPr>
            </w:pPr>
          </w:p>
        </w:tc>
        <w:tc>
          <w:tcPr>
            <w:tcW w:w="434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F7F14" w:rsidRPr="00A36BAF" w:rsidRDefault="006F7F14" w:rsidP="006F7F14">
            <w:pPr>
              <w:rPr>
                <w:rFonts w:ascii="Merriweather" w:hAnsi="Merriweather" w:cs="Times New Roman"/>
              </w:rPr>
            </w:pPr>
            <w:r w:rsidRPr="00A36BAF">
              <w:rPr>
                <w:rFonts w:ascii="Merriweather" w:hAnsi="Merriweather" w:cs="Times New Roman"/>
              </w:rPr>
              <w:t>Students of the University of Zadar enrolled at the above department as an elective course</w:t>
            </w:r>
          </w:p>
        </w:tc>
        <w:tc>
          <w:tcPr>
            <w:tcW w:w="2946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7F14" w:rsidRPr="00A36BAF" w:rsidRDefault="006F7F14" w:rsidP="006F7F14">
            <w:pPr>
              <w:ind w:left="415"/>
              <w:rPr>
                <w:rFonts w:ascii="Merriweather" w:hAnsi="Merriweather" w:cs="Times New Roman"/>
              </w:rPr>
            </w:pPr>
            <w:r w:rsidRPr="00A36BAF">
              <w:rPr>
                <w:rFonts w:ascii="Times New Roman" w:hAnsi="Times New Roman" w:cs="Times New Roman"/>
              </w:rPr>
              <w:t>■</w:t>
            </w:r>
            <w:r w:rsidRPr="00A36BAF">
              <w:rPr>
                <w:rFonts w:ascii="Merriweather" w:hAnsi="Merriweather" w:cs="Times New Roman"/>
              </w:rPr>
              <w:t xml:space="preserve"> yes      </w:t>
            </w:r>
            <w:r w:rsidRPr="00A36BAF">
              <w:rPr>
                <w:rFonts w:ascii="Times New Roman" w:hAnsi="Times New Roman" w:cs="Times New Roman"/>
              </w:rPr>
              <w:t>□</w:t>
            </w:r>
            <w:r w:rsidRPr="00A36BAF">
              <w:rPr>
                <w:rFonts w:ascii="Merriweather" w:hAnsi="Merriweather" w:cs="Times New Roman"/>
              </w:rPr>
              <w:t xml:space="preserve"> no</w:t>
            </w:r>
          </w:p>
        </w:tc>
      </w:tr>
      <w:tr w:rsidR="006F7F14" w:rsidRPr="00A36BAF" w:rsidTr="006F7F14">
        <w:trPr>
          <w:trHeight w:val="142"/>
        </w:trPr>
        <w:tc>
          <w:tcPr>
            <w:tcW w:w="207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7F14" w:rsidRPr="00A36BAF" w:rsidRDefault="006F7F14" w:rsidP="006F7F14">
            <w:pPr>
              <w:rPr>
                <w:rFonts w:ascii="Merriweather" w:hAnsi="Merriweather" w:cs="Times New Roman"/>
              </w:rPr>
            </w:pPr>
          </w:p>
        </w:tc>
        <w:tc>
          <w:tcPr>
            <w:tcW w:w="434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F7F14" w:rsidRPr="00A36BAF" w:rsidRDefault="006F7F14" w:rsidP="006F7F14">
            <w:pPr>
              <w:rPr>
                <w:rFonts w:ascii="Merriweather" w:hAnsi="Merriweather" w:cs="Times New Roman"/>
              </w:rPr>
            </w:pPr>
            <w:r w:rsidRPr="00A36BAF">
              <w:rPr>
                <w:rFonts w:ascii="Merriweather" w:hAnsi="Merriweather" w:cs="Times New Roman"/>
              </w:rPr>
              <w:t>All the students of the University of Zadar as an elective course</w:t>
            </w:r>
          </w:p>
        </w:tc>
        <w:tc>
          <w:tcPr>
            <w:tcW w:w="2946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7F14" w:rsidRPr="00A36BAF" w:rsidRDefault="006F7F14" w:rsidP="006F7F14">
            <w:pPr>
              <w:ind w:left="415"/>
              <w:rPr>
                <w:rFonts w:ascii="Merriweather" w:hAnsi="Merriweather" w:cs="Times New Roman"/>
              </w:rPr>
            </w:pPr>
            <w:r w:rsidRPr="00A36BAF">
              <w:rPr>
                <w:rFonts w:ascii="Times New Roman" w:hAnsi="Times New Roman" w:cs="Times New Roman"/>
              </w:rPr>
              <w:t>■</w:t>
            </w:r>
            <w:r w:rsidRPr="00A36BAF">
              <w:rPr>
                <w:rFonts w:ascii="Merriweather" w:hAnsi="Merriweather" w:cs="Times New Roman"/>
              </w:rPr>
              <w:t xml:space="preserve"> yes      </w:t>
            </w:r>
            <w:r w:rsidRPr="00A36BAF">
              <w:rPr>
                <w:rFonts w:ascii="Times New Roman" w:hAnsi="Times New Roman" w:cs="Times New Roman"/>
              </w:rPr>
              <w:t>□</w:t>
            </w:r>
            <w:r w:rsidRPr="00A36BAF">
              <w:rPr>
                <w:rFonts w:ascii="Merriweather" w:hAnsi="Merriweather" w:cs="Times New Roman"/>
              </w:rPr>
              <w:t xml:space="preserve"> no</w:t>
            </w:r>
          </w:p>
        </w:tc>
      </w:tr>
    </w:tbl>
    <w:p w:rsidR="009461E7" w:rsidRPr="001911E3" w:rsidRDefault="003D0DA2" w:rsidP="004F67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9461E7" w:rsidRPr="001911E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0DA2" w:rsidRDefault="003D0DA2" w:rsidP="00674FC8">
      <w:pPr>
        <w:spacing w:after="0" w:line="240" w:lineRule="auto"/>
      </w:pPr>
      <w:r>
        <w:separator/>
      </w:r>
    </w:p>
  </w:endnote>
  <w:endnote w:type="continuationSeparator" w:id="0">
    <w:p w:rsidR="003D0DA2" w:rsidRDefault="003D0DA2" w:rsidP="00674F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erriweather">
    <w:panose1 w:val="00000500000000000000"/>
    <w:charset w:val="EE"/>
    <w:family w:val="auto"/>
    <w:pitch w:val="variable"/>
    <w:sig w:usb0="20000207" w:usb1="00000002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0DA2" w:rsidRDefault="003D0DA2" w:rsidP="00674FC8">
      <w:pPr>
        <w:spacing w:after="0" w:line="240" w:lineRule="auto"/>
      </w:pPr>
      <w:r>
        <w:separator/>
      </w:r>
    </w:p>
  </w:footnote>
  <w:footnote w:type="continuationSeparator" w:id="0">
    <w:p w:rsidR="003D0DA2" w:rsidRDefault="003D0DA2" w:rsidP="00674F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4FC8" w:rsidRPr="00A36BAF" w:rsidRDefault="00674FC8" w:rsidP="00674FC8">
    <w:pPr>
      <w:pStyle w:val="Zaglavlje"/>
      <w:jc w:val="center"/>
      <w:rPr>
        <w:rFonts w:ascii="Merriweather" w:hAnsi="Merriweather" w:cs="Times New Roman"/>
      </w:rPr>
    </w:pPr>
    <w:r w:rsidRPr="00A36BAF">
      <w:rPr>
        <w:rFonts w:ascii="Merriweather" w:hAnsi="Merriweather" w:cs="Times New Roman"/>
      </w:rPr>
      <w:t xml:space="preserve">COURSES OFFERED IN A </w:t>
    </w:r>
    <w:proofErr w:type="spellStart"/>
    <w:r w:rsidRPr="00A36BAF">
      <w:rPr>
        <w:rFonts w:ascii="Merriweather" w:hAnsi="Merriweather" w:cs="Times New Roman"/>
      </w:rPr>
      <w:t>FOREIGN</w:t>
    </w:r>
    <w:proofErr w:type="spellEnd"/>
    <w:r w:rsidRPr="00A36BAF">
      <w:rPr>
        <w:rFonts w:ascii="Merriweather" w:hAnsi="Merriweather" w:cs="Times New Roman"/>
      </w:rPr>
      <w:t xml:space="preserve"> </w:t>
    </w:r>
    <w:proofErr w:type="spellStart"/>
    <w:r w:rsidRPr="00A36BAF">
      <w:rPr>
        <w:rFonts w:ascii="Merriweather" w:hAnsi="Merriweather" w:cs="Times New Roman"/>
      </w:rPr>
      <w:t>LA</w:t>
    </w:r>
    <w:r w:rsidR="00D26B2A" w:rsidRPr="00A36BAF">
      <w:rPr>
        <w:rFonts w:ascii="Merriweather" w:hAnsi="Merriweather" w:cs="Times New Roman"/>
      </w:rPr>
      <w:t>NGUAGE</w:t>
    </w:r>
    <w:proofErr w:type="spellEnd"/>
    <w:r w:rsidR="00D26B2A" w:rsidRPr="00A36BAF">
      <w:rPr>
        <w:rFonts w:ascii="Merriweather" w:hAnsi="Merriweather" w:cs="Times New Roman"/>
      </w:rPr>
      <w:t xml:space="preserve"> IN </w:t>
    </w:r>
    <w:proofErr w:type="spellStart"/>
    <w:r w:rsidR="00D26B2A" w:rsidRPr="00A36BAF">
      <w:rPr>
        <w:rFonts w:ascii="Merriweather" w:hAnsi="Merriweather" w:cs="Times New Roman"/>
      </w:rPr>
      <w:t>THE</w:t>
    </w:r>
    <w:proofErr w:type="spellEnd"/>
    <w:r w:rsidR="00D26B2A" w:rsidRPr="00A36BAF">
      <w:rPr>
        <w:rFonts w:ascii="Merriweather" w:hAnsi="Merriweather" w:cs="Times New Roman"/>
      </w:rPr>
      <w:t xml:space="preserve"> </w:t>
    </w:r>
    <w:proofErr w:type="spellStart"/>
    <w:r w:rsidR="00D26B2A" w:rsidRPr="00A36BAF">
      <w:rPr>
        <w:rFonts w:ascii="Merriweather" w:hAnsi="Merriweather" w:cs="Times New Roman"/>
      </w:rPr>
      <w:t>ACADEMIC</w:t>
    </w:r>
    <w:proofErr w:type="spellEnd"/>
    <w:r w:rsidR="00D26B2A" w:rsidRPr="00A36BAF">
      <w:rPr>
        <w:rFonts w:ascii="Merriweather" w:hAnsi="Merriweather" w:cs="Times New Roman"/>
      </w:rPr>
      <w:t xml:space="preserve"> </w:t>
    </w:r>
    <w:proofErr w:type="spellStart"/>
    <w:r w:rsidR="00D26B2A" w:rsidRPr="00A36BAF">
      <w:rPr>
        <w:rFonts w:ascii="Merriweather" w:hAnsi="Merriweather" w:cs="Times New Roman"/>
      </w:rPr>
      <w:t>YEAR</w:t>
    </w:r>
    <w:proofErr w:type="spellEnd"/>
    <w:r w:rsidR="00D26B2A" w:rsidRPr="00A36BAF">
      <w:rPr>
        <w:rFonts w:ascii="Merriweather" w:hAnsi="Merriweather" w:cs="Times New Roman"/>
      </w:rPr>
      <w:t xml:space="preserve"> </w:t>
    </w:r>
    <w:r w:rsidR="003261B7">
      <w:rPr>
        <w:rFonts w:ascii="Merriweather" w:hAnsi="Merriweather" w:cs="Times New Roman"/>
      </w:rPr>
      <w:t>2024/2025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FE0E1F"/>
    <w:multiLevelType w:val="hybridMultilevel"/>
    <w:tmpl w:val="8376BCBA"/>
    <w:lvl w:ilvl="0" w:tplc="0882C8D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B60228"/>
    <w:multiLevelType w:val="hybridMultilevel"/>
    <w:tmpl w:val="E646A5F4"/>
    <w:lvl w:ilvl="0" w:tplc="0882C8D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7F15F4"/>
    <w:multiLevelType w:val="hybridMultilevel"/>
    <w:tmpl w:val="69426E40"/>
    <w:lvl w:ilvl="0" w:tplc="FAAC1FC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3EE"/>
    <w:rsid w:val="000151DE"/>
    <w:rsid w:val="000A0BD4"/>
    <w:rsid w:val="000D35DE"/>
    <w:rsid w:val="000F3DC5"/>
    <w:rsid w:val="00187F2F"/>
    <w:rsid w:val="001911E3"/>
    <w:rsid w:val="001D50D3"/>
    <w:rsid w:val="002339FB"/>
    <w:rsid w:val="00246BAA"/>
    <w:rsid w:val="002B090A"/>
    <w:rsid w:val="002E7EC7"/>
    <w:rsid w:val="003261B7"/>
    <w:rsid w:val="00334216"/>
    <w:rsid w:val="003D0DA2"/>
    <w:rsid w:val="003D734C"/>
    <w:rsid w:val="004E6B6B"/>
    <w:rsid w:val="004F22ED"/>
    <w:rsid w:val="004F670E"/>
    <w:rsid w:val="00524B99"/>
    <w:rsid w:val="0055617B"/>
    <w:rsid w:val="0058468C"/>
    <w:rsid w:val="0059363F"/>
    <w:rsid w:val="005A3B16"/>
    <w:rsid w:val="005B0D7A"/>
    <w:rsid w:val="005B7647"/>
    <w:rsid w:val="00674FC8"/>
    <w:rsid w:val="006868DC"/>
    <w:rsid w:val="006B3CED"/>
    <w:rsid w:val="006E5446"/>
    <w:rsid w:val="006F7F14"/>
    <w:rsid w:val="007C1EFA"/>
    <w:rsid w:val="008D1545"/>
    <w:rsid w:val="008F44B4"/>
    <w:rsid w:val="0097668F"/>
    <w:rsid w:val="00A36BAF"/>
    <w:rsid w:val="00A5066E"/>
    <w:rsid w:val="00A64DCA"/>
    <w:rsid w:val="00AB037F"/>
    <w:rsid w:val="00AB43EE"/>
    <w:rsid w:val="00AB7E19"/>
    <w:rsid w:val="00B363FE"/>
    <w:rsid w:val="00BE1834"/>
    <w:rsid w:val="00CF253F"/>
    <w:rsid w:val="00D15981"/>
    <w:rsid w:val="00D26B2A"/>
    <w:rsid w:val="00DB79AE"/>
    <w:rsid w:val="00E0196F"/>
    <w:rsid w:val="00E32135"/>
    <w:rsid w:val="00E63362"/>
    <w:rsid w:val="00EE6DA0"/>
    <w:rsid w:val="00F03B91"/>
    <w:rsid w:val="00F11EDD"/>
    <w:rsid w:val="00FB0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83B0C"/>
  <w15:docId w15:val="{8C8A566C-8811-4B19-8CAE-6D26352A3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AB4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674F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74FC8"/>
  </w:style>
  <w:style w:type="paragraph" w:styleId="Podnoje">
    <w:name w:val="footer"/>
    <w:basedOn w:val="Normal"/>
    <w:link w:val="PodnojeChar"/>
    <w:uiPriority w:val="99"/>
    <w:unhideWhenUsed/>
    <w:rsid w:val="00674F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74FC8"/>
  </w:style>
  <w:style w:type="paragraph" w:styleId="Odlomakpopisa">
    <w:name w:val="List Paragraph"/>
    <w:basedOn w:val="Normal"/>
    <w:uiPriority w:val="34"/>
    <w:qFormat/>
    <w:rsid w:val="003D73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sstepano@unizd.hr</dc:creator>
  <cp:lastModifiedBy>Ana Surać</cp:lastModifiedBy>
  <cp:revision>2</cp:revision>
  <cp:lastPrinted>2016-01-28T08:45:00Z</cp:lastPrinted>
  <dcterms:created xsi:type="dcterms:W3CDTF">2024-05-22T08:08:00Z</dcterms:created>
  <dcterms:modified xsi:type="dcterms:W3CDTF">2024-05-22T08:08:00Z</dcterms:modified>
</cp:coreProperties>
</file>