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page" w:horzAnchor="margin" w:tblpY="1831"/>
        <w:tblW w:w="9464" w:type="dxa"/>
        <w:tblLook w:val="04A0" w:firstRow="1" w:lastRow="0" w:firstColumn="1" w:lastColumn="0" w:noHBand="0" w:noVBand="1"/>
      </w:tblPr>
      <w:tblGrid>
        <w:gridCol w:w="2005"/>
        <w:gridCol w:w="1149"/>
        <w:gridCol w:w="599"/>
        <w:gridCol w:w="527"/>
        <w:gridCol w:w="798"/>
        <w:gridCol w:w="133"/>
        <w:gridCol w:w="1068"/>
        <w:gridCol w:w="761"/>
        <w:gridCol w:w="246"/>
        <w:gridCol w:w="255"/>
        <w:gridCol w:w="1923"/>
      </w:tblGrid>
      <w:tr w:rsidR="00FC3F5B" w:rsidRPr="00195FBA" w:rsidTr="00600D27">
        <w:trPr>
          <w:trHeight w:val="397"/>
        </w:trPr>
        <w:tc>
          <w:tcPr>
            <w:tcW w:w="2074" w:type="dxa"/>
            <w:tcBorders>
              <w:top w:val="single" w:sz="12" w:space="0" w:color="auto"/>
              <w:left w:val="single" w:sz="12" w:space="0" w:color="auto"/>
              <w:bottom w:val="single" w:sz="12" w:space="0" w:color="auto"/>
              <w:right w:val="single" w:sz="12" w:space="0" w:color="auto"/>
            </w:tcBorders>
          </w:tcPr>
          <w:p w:rsidR="00FC3F5B" w:rsidRPr="00195FBA" w:rsidRDefault="00FC3F5B" w:rsidP="00195FBA">
            <w:pPr>
              <w:jc w:val="center"/>
              <w:rPr>
                <w:rFonts w:ascii="Merriweather" w:hAnsi="Merriweather" w:cs="Times New Roman"/>
              </w:rPr>
            </w:pPr>
            <w:r w:rsidRPr="00195FBA">
              <w:rPr>
                <w:rFonts w:ascii="Merriweather" w:hAnsi="Merriweather" w:cs="Times New Roman"/>
              </w:rPr>
              <w:t xml:space="preserve">Department </w:t>
            </w:r>
          </w:p>
        </w:tc>
        <w:tc>
          <w:tcPr>
            <w:tcW w:w="7390" w:type="dxa"/>
            <w:gridSpan w:val="10"/>
            <w:tcBorders>
              <w:top w:val="single" w:sz="12" w:space="0" w:color="auto"/>
              <w:left w:val="single" w:sz="12" w:space="0" w:color="auto"/>
              <w:bottom w:val="single" w:sz="12" w:space="0" w:color="auto"/>
              <w:right w:val="single" w:sz="12" w:space="0" w:color="auto"/>
            </w:tcBorders>
          </w:tcPr>
          <w:p w:rsidR="00FC3F5B" w:rsidRPr="00195FBA" w:rsidRDefault="00FC3F5B" w:rsidP="00FC3F5B">
            <w:pPr>
              <w:jc w:val="center"/>
              <w:rPr>
                <w:rFonts w:ascii="Merriweather" w:hAnsi="Merriweather" w:cs="Times New Roman"/>
              </w:rPr>
            </w:pPr>
            <w:r w:rsidRPr="00195FBA">
              <w:rPr>
                <w:rFonts w:ascii="Merriweather" w:hAnsi="Merriweather" w:cs="Times New Roman"/>
                <w:lang w:val="en-GB"/>
              </w:rPr>
              <w:t>Department of archaeology</w:t>
            </w:r>
          </w:p>
        </w:tc>
      </w:tr>
      <w:tr w:rsidR="00FC3F5B" w:rsidRPr="00195FBA" w:rsidTr="00600D27">
        <w:trPr>
          <w:trHeight w:val="660"/>
        </w:trPr>
        <w:tc>
          <w:tcPr>
            <w:tcW w:w="9464" w:type="dxa"/>
            <w:gridSpan w:val="11"/>
            <w:tcBorders>
              <w:left w:val="single" w:sz="12" w:space="0" w:color="auto"/>
              <w:bottom w:val="single" w:sz="12" w:space="0" w:color="auto"/>
              <w:right w:val="single" w:sz="12" w:space="0" w:color="auto"/>
            </w:tcBorders>
          </w:tcPr>
          <w:p w:rsidR="00FC3F5B" w:rsidRPr="00195FBA" w:rsidRDefault="00FC3F5B" w:rsidP="00FC3F5B">
            <w:pPr>
              <w:jc w:val="center"/>
              <w:rPr>
                <w:rFonts w:ascii="Merriweather" w:hAnsi="Merriweather" w:cs="Times New Roman"/>
              </w:rPr>
            </w:pPr>
          </w:p>
          <w:p w:rsidR="00FC3F5B" w:rsidRPr="00195FBA" w:rsidRDefault="00FC3F5B" w:rsidP="00195FBA">
            <w:pPr>
              <w:jc w:val="center"/>
              <w:rPr>
                <w:rFonts w:ascii="Merriweather" w:hAnsi="Merriweather" w:cs="Times New Roman"/>
              </w:rPr>
            </w:pPr>
            <w:r w:rsidRPr="00195FBA">
              <w:rPr>
                <w:rFonts w:ascii="Merriweather" w:hAnsi="Merriweather" w:cs="Times New Roman"/>
              </w:rPr>
              <w:t xml:space="preserve">Description </w:t>
            </w:r>
            <w:proofErr w:type="spellStart"/>
            <w:r w:rsidRPr="00195FBA">
              <w:rPr>
                <w:rFonts w:ascii="Merriweather" w:hAnsi="Merriweather" w:cs="Times New Roman"/>
              </w:rPr>
              <w:t>of</w:t>
            </w:r>
            <w:proofErr w:type="spellEnd"/>
            <w:r w:rsidRPr="00195FBA">
              <w:rPr>
                <w:rFonts w:ascii="Merriweather" w:hAnsi="Merriweather" w:cs="Times New Roman"/>
              </w:rPr>
              <w:t xml:space="preserve"> </w:t>
            </w:r>
            <w:proofErr w:type="spellStart"/>
            <w:r w:rsidRPr="00195FBA">
              <w:rPr>
                <w:rFonts w:ascii="Merriweather" w:hAnsi="Merriweather" w:cs="Times New Roman"/>
              </w:rPr>
              <w:t>the</w:t>
            </w:r>
            <w:proofErr w:type="spellEnd"/>
            <w:r w:rsidRPr="00195FBA">
              <w:rPr>
                <w:rFonts w:ascii="Merriweather" w:hAnsi="Merriweather" w:cs="Times New Roman"/>
              </w:rPr>
              <w:t xml:space="preserve"> </w:t>
            </w:r>
            <w:proofErr w:type="spellStart"/>
            <w:r w:rsidRPr="00195FBA">
              <w:rPr>
                <w:rFonts w:ascii="Merriweather" w:hAnsi="Merriweather" w:cs="Times New Roman"/>
              </w:rPr>
              <w:t>courses</w:t>
            </w:r>
            <w:proofErr w:type="spellEnd"/>
            <w:r w:rsidRPr="00195FBA">
              <w:rPr>
                <w:rFonts w:ascii="Merriweather" w:hAnsi="Merriweather" w:cs="Times New Roman"/>
              </w:rPr>
              <w:t xml:space="preserve"> </w:t>
            </w:r>
            <w:proofErr w:type="spellStart"/>
            <w:r w:rsidRPr="00195FBA">
              <w:rPr>
                <w:rFonts w:ascii="Merriweather" w:hAnsi="Merriweather" w:cs="Times New Roman"/>
              </w:rPr>
              <w:t>offered</w:t>
            </w:r>
            <w:proofErr w:type="spellEnd"/>
            <w:r w:rsidRPr="00195FBA">
              <w:rPr>
                <w:rFonts w:ascii="Merriweather" w:hAnsi="Merriweather" w:cs="Times New Roman"/>
              </w:rPr>
              <w:t xml:space="preserve"> </w:t>
            </w:r>
            <w:proofErr w:type="spellStart"/>
            <w:r w:rsidRPr="00195FBA">
              <w:rPr>
                <w:rFonts w:ascii="Merriweather" w:hAnsi="Merriweather" w:cs="Times New Roman"/>
              </w:rPr>
              <w:t>in</w:t>
            </w:r>
            <w:proofErr w:type="spellEnd"/>
            <w:r w:rsidRPr="00195FBA">
              <w:rPr>
                <w:rFonts w:ascii="Merriweather" w:hAnsi="Merriweather" w:cs="Times New Roman"/>
              </w:rPr>
              <w:t xml:space="preserve"> a </w:t>
            </w:r>
            <w:proofErr w:type="spellStart"/>
            <w:r w:rsidRPr="00195FBA">
              <w:rPr>
                <w:rFonts w:ascii="Merriweather" w:hAnsi="Merriweather" w:cs="Times New Roman"/>
              </w:rPr>
              <w:t>foreign</w:t>
            </w:r>
            <w:proofErr w:type="spellEnd"/>
            <w:r w:rsidRPr="00195FBA">
              <w:rPr>
                <w:rFonts w:ascii="Merriweather" w:hAnsi="Merriweather" w:cs="Times New Roman"/>
              </w:rPr>
              <w:t xml:space="preserve"> </w:t>
            </w:r>
            <w:proofErr w:type="spellStart"/>
            <w:r w:rsidRPr="00195FBA">
              <w:rPr>
                <w:rFonts w:ascii="Merriweather" w:hAnsi="Merriweather" w:cs="Times New Roman"/>
              </w:rPr>
              <w:t>language</w:t>
            </w:r>
            <w:proofErr w:type="spellEnd"/>
            <w:r w:rsidR="007D31FE" w:rsidRPr="00195FBA">
              <w:rPr>
                <w:rFonts w:ascii="Merriweather" w:hAnsi="Merriweather" w:cs="Times New Roman"/>
              </w:rPr>
              <w:t xml:space="preserve"> </w:t>
            </w:r>
            <w:proofErr w:type="spellStart"/>
            <w:r w:rsidR="007D31FE" w:rsidRPr="00195FBA">
              <w:rPr>
                <w:rFonts w:ascii="Merriweather" w:hAnsi="Merriweather" w:cs="Times New Roman"/>
              </w:rPr>
              <w:t>in</w:t>
            </w:r>
            <w:proofErr w:type="spellEnd"/>
            <w:r w:rsidR="007D31FE" w:rsidRPr="00195FBA">
              <w:rPr>
                <w:rFonts w:ascii="Merriweather" w:hAnsi="Merriweather" w:cs="Times New Roman"/>
              </w:rPr>
              <w:t xml:space="preserve"> </w:t>
            </w:r>
            <w:proofErr w:type="spellStart"/>
            <w:r w:rsidR="007D31FE" w:rsidRPr="00195FBA">
              <w:rPr>
                <w:rFonts w:ascii="Merriweather" w:hAnsi="Merriweather" w:cs="Times New Roman"/>
              </w:rPr>
              <w:t>the</w:t>
            </w:r>
            <w:proofErr w:type="spellEnd"/>
            <w:r w:rsidR="007D31FE" w:rsidRPr="00195FBA">
              <w:rPr>
                <w:rFonts w:ascii="Merriweather" w:hAnsi="Merriweather" w:cs="Times New Roman"/>
              </w:rPr>
              <w:t xml:space="preserve"> </w:t>
            </w:r>
            <w:proofErr w:type="spellStart"/>
            <w:r w:rsidR="007D31FE" w:rsidRPr="00195FBA">
              <w:rPr>
                <w:rFonts w:ascii="Merriweather" w:hAnsi="Merriweather" w:cs="Times New Roman"/>
              </w:rPr>
              <w:t>academic</w:t>
            </w:r>
            <w:proofErr w:type="spellEnd"/>
            <w:r w:rsidR="007D31FE" w:rsidRPr="00195FBA">
              <w:rPr>
                <w:rFonts w:ascii="Merriweather" w:hAnsi="Merriweather" w:cs="Times New Roman"/>
              </w:rPr>
              <w:t xml:space="preserve"> </w:t>
            </w:r>
            <w:proofErr w:type="spellStart"/>
            <w:r w:rsidR="007D31FE" w:rsidRPr="00195FBA">
              <w:rPr>
                <w:rFonts w:ascii="Merriweather" w:hAnsi="Merriweather" w:cs="Times New Roman"/>
              </w:rPr>
              <w:t>year</w:t>
            </w:r>
            <w:proofErr w:type="spellEnd"/>
            <w:r w:rsidR="007D31FE" w:rsidRPr="00195FBA">
              <w:rPr>
                <w:rFonts w:ascii="Merriweather" w:hAnsi="Merriweather" w:cs="Times New Roman"/>
              </w:rPr>
              <w:t xml:space="preserve"> </w:t>
            </w:r>
            <w:r w:rsidR="00D5492C">
              <w:rPr>
                <w:rFonts w:ascii="Merriweather" w:hAnsi="Merriweather" w:cs="Times New Roman"/>
              </w:rPr>
              <w:t>2022/2023</w:t>
            </w:r>
          </w:p>
        </w:tc>
      </w:tr>
      <w:tr w:rsidR="00FC3F5B" w:rsidRPr="00195FBA" w:rsidTr="00600D27">
        <w:tc>
          <w:tcPr>
            <w:tcW w:w="2074" w:type="dxa"/>
            <w:tcBorders>
              <w:top w:val="single" w:sz="12" w:space="0" w:color="auto"/>
              <w:left w:val="single" w:sz="12" w:space="0" w:color="auto"/>
              <w:bottom w:val="single" w:sz="12" w:space="0" w:color="auto"/>
              <w:right w:val="single" w:sz="12" w:space="0" w:color="auto"/>
            </w:tcBorders>
          </w:tcPr>
          <w:p w:rsidR="00FC3F5B" w:rsidRPr="00195FBA" w:rsidRDefault="00FC3F5B" w:rsidP="00FC3F5B">
            <w:pPr>
              <w:rPr>
                <w:rFonts w:ascii="Merriweather" w:hAnsi="Merriweather" w:cs="Times New Roman"/>
              </w:rPr>
            </w:pPr>
            <w:r w:rsidRPr="00195FBA">
              <w:rPr>
                <w:rFonts w:ascii="Merriweather" w:hAnsi="Merriweather" w:cs="Times New Roman"/>
              </w:rPr>
              <w:t>Name of the course</w:t>
            </w:r>
          </w:p>
        </w:tc>
        <w:tc>
          <w:tcPr>
            <w:tcW w:w="7390" w:type="dxa"/>
            <w:gridSpan w:val="10"/>
            <w:tcBorders>
              <w:top w:val="single" w:sz="12" w:space="0" w:color="auto"/>
              <w:left w:val="single" w:sz="12" w:space="0" w:color="auto"/>
              <w:bottom w:val="single" w:sz="12" w:space="0" w:color="auto"/>
              <w:right w:val="single" w:sz="12" w:space="0" w:color="auto"/>
            </w:tcBorders>
          </w:tcPr>
          <w:p w:rsidR="00FC3F5B" w:rsidRPr="00195FBA" w:rsidRDefault="00FC3F5B" w:rsidP="00FC3F5B">
            <w:pPr>
              <w:rPr>
                <w:rFonts w:ascii="Merriweather" w:hAnsi="Merriweather" w:cs="Times New Roman"/>
              </w:rPr>
            </w:pPr>
            <w:r w:rsidRPr="00195FBA">
              <w:rPr>
                <w:rFonts w:ascii="Merriweather" w:hAnsi="Merriweather" w:cs="Times New Roman"/>
                <w:lang w:val="en-GB"/>
              </w:rPr>
              <w:t>Mediterranean ships and seafaring through the ages</w:t>
            </w:r>
          </w:p>
        </w:tc>
      </w:tr>
      <w:tr w:rsidR="00FC3F5B" w:rsidRPr="00195FBA" w:rsidTr="00600D27">
        <w:tc>
          <w:tcPr>
            <w:tcW w:w="2074" w:type="dxa"/>
            <w:tcBorders>
              <w:top w:val="single" w:sz="12" w:space="0" w:color="auto"/>
              <w:left w:val="single" w:sz="12" w:space="0" w:color="auto"/>
              <w:bottom w:val="single" w:sz="12" w:space="0" w:color="auto"/>
              <w:right w:val="single" w:sz="12" w:space="0" w:color="auto"/>
            </w:tcBorders>
          </w:tcPr>
          <w:p w:rsidR="00FC3F5B" w:rsidRPr="00195FBA" w:rsidRDefault="00FC3F5B" w:rsidP="00FC3F5B">
            <w:pPr>
              <w:rPr>
                <w:rFonts w:ascii="Merriweather" w:hAnsi="Merriweather" w:cs="Times New Roman"/>
              </w:rPr>
            </w:pPr>
            <w:r w:rsidRPr="00195FBA">
              <w:rPr>
                <w:rFonts w:ascii="Merriweather" w:hAnsi="Merriweather" w:cs="Times New Roman"/>
              </w:rPr>
              <w:t>Name of the teacher</w:t>
            </w:r>
          </w:p>
        </w:tc>
        <w:tc>
          <w:tcPr>
            <w:tcW w:w="7390" w:type="dxa"/>
            <w:gridSpan w:val="10"/>
            <w:tcBorders>
              <w:top w:val="single" w:sz="12" w:space="0" w:color="auto"/>
              <w:left w:val="single" w:sz="12" w:space="0" w:color="auto"/>
              <w:right w:val="single" w:sz="12" w:space="0" w:color="auto"/>
            </w:tcBorders>
          </w:tcPr>
          <w:p w:rsidR="00FC3F5B" w:rsidRPr="00195FBA" w:rsidRDefault="007D31FE" w:rsidP="00791F43">
            <w:pPr>
              <w:rPr>
                <w:rFonts w:ascii="Merriweather" w:hAnsi="Merriweather" w:cs="Times New Roman"/>
              </w:rPr>
            </w:pPr>
            <w:proofErr w:type="spellStart"/>
            <w:r w:rsidRPr="00195FBA">
              <w:rPr>
                <w:rFonts w:ascii="Merriweather" w:hAnsi="Merriweather" w:cs="Times New Roman"/>
              </w:rPr>
              <w:t>Assoc</w:t>
            </w:r>
            <w:proofErr w:type="spellEnd"/>
            <w:r w:rsidR="00FC3F5B" w:rsidRPr="00195FBA">
              <w:rPr>
                <w:rFonts w:ascii="Merriweather" w:hAnsi="Merriweather" w:cs="Times New Roman"/>
              </w:rPr>
              <w:t xml:space="preserve">. Prof. Dr. Irena Radić Rossi </w:t>
            </w:r>
            <w:bookmarkStart w:id="0" w:name="_GoBack"/>
            <w:bookmarkEnd w:id="0"/>
          </w:p>
        </w:tc>
      </w:tr>
      <w:tr w:rsidR="00FC3F5B" w:rsidRPr="00195FBA" w:rsidTr="00600D27">
        <w:tc>
          <w:tcPr>
            <w:tcW w:w="2074" w:type="dxa"/>
            <w:tcBorders>
              <w:top w:val="single" w:sz="12" w:space="0" w:color="auto"/>
              <w:left w:val="single" w:sz="12" w:space="0" w:color="auto"/>
              <w:bottom w:val="single" w:sz="12" w:space="0" w:color="auto"/>
              <w:right w:val="single" w:sz="12" w:space="0" w:color="auto"/>
            </w:tcBorders>
          </w:tcPr>
          <w:p w:rsidR="00FC3F5B" w:rsidRPr="00195FBA" w:rsidRDefault="00FC3F5B" w:rsidP="00FC3F5B">
            <w:pPr>
              <w:rPr>
                <w:rFonts w:ascii="Merriweather" w:hAnsi="Merriweather" w:cs="Times New Roman"/>
              </w:rPr>
            </w:pPr>
            <w:r w:rsidRPr="00195FBA">
              <w:rPr>
                <w:rFonts w:ascii="Merriweather" w:hAnsi="Merriweather" w:cs="Times New Roman"/>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tcPr>
          <w:p w:rsidR="00FC3F5B" w:rsidRPr="00195FBA" w:rsidRDefault="00FC3F5B" w:rsidP="00FC3F5B">
            <w:pPr>
              <w:jc w:val="center"/>
              <w:rPr>
                <w:rFonts w:ascii="Merriweather" w:hAnsi="Merriweather" w:cs="Times New Roman"/>
              </w:rPr>
            </w:pPr>
            <w:r w:rsidRPr="00195FBA">
              <w:rPr>
                <w:rFonts w:ascii="Merriweather" w:hAnsi="Merriweather" w:cs="Times New Roman"/>
              </w:rPr>
              <w:br/>
              <w:t>4</w:t>
            </w:r>
          </w:p>
        </w:tc>
        <w:tc>
          <w:tcPr>
            <w:tcW w:w="1340" w:type="dxa"/>
            <w:gridSpan w:val="2"/>
            <w:tcBorders>
              <w:top w:val="single" w:sz="12" w:space="0" w:color="auto"/>
              <w:left w:val="single" w:sz="12" w:space="0" w:color="auto"/>
              <w:bottom w:val="single" w:sz="12" w:space="0" w:color="auto"/>
            </w:tcBorders>
            <w:vAlign w:val="center"/>
          </w:tcPr>
          <w:p w:rsidR="00FC3F5B" w:rsidRPr="00195FBA" w:rsidRDefault="00FC3F5B" w:rsidP="00FC3F5B">
            <w:pPr>
              <w:rPr>
                <w:rFonts w:ascii="Merriweather" w:hAnsi="Merriweather" w:cs="Times New Roman"/>
              </w:rPr>
            </w:pPr>
            <w:r w:rsidRPr="00195FBA">
              <w:rPr>
                <w:rFonts w:ascii="Merriweather" w:hAnsi="Merriweather" w:cs="Times New Roman"/>
              </w:rPr>
              <w:t>Semester</w:t>
            </w:r>
          </w:p>
        </w:tc>
        <w:tc>
          <w:tcPr>
            <w:tcW w:w="2491" w:type="dxa"/>
            <w:gridSpan w:val="5"/>
            <w:tcBorders>
              <w:top w:val="single" w:sz="12" w:space="0" w:color="auto"/>
              <w:right w:val="single" w:sz="2" w:space="0" w:color="auto"/>
            </w:tcBorders>
          </w:tcPr>
          <w:p w:rsidR="00600D27" w:rsidRPr="00195FBA" w:rsidRDefault="00600D27" w:rsidP="00FC3F5B">
            <w:pPr>
              <w:rPr>
                <w:rFonts w:ascii="Merriweather" w:hAnsi="Merriweather" w:cs="Times New Roman"/>
              </w:rPr>
            </w:pPr>
            <w:r w:rsidRPr="00195FBA">
              <w:rPr>
                <w:rFonts w:ascii="Times New Roman" w:hAnsi="Times New Roman" w:cs="Times New Roman"/>
              </w:rPr>
              <w:t>■</w:t>
            </w:r>
          </w:p>
          <w:p w:rsidR="00FC3F5B" w:rsidRPr="00195FBA" w:rsidRDefault="00FC3F5B" w:rsidP="00FC3F5B">
            <w:pPr>
              <w:rPr>
                <w:rFonts w:ascii="Merriweather" w:hAnsi="Merriweather" w:cs="Times New Roman"/>
              </w:rPr>
            </w:pPr>
            <w:r w:rsidRPr="00195FBA">
              <w:rPr>
                <w:rFonts w:ascii="Merriweather" w:hAnsi="Merriweather" w:cs="Times New Roman"/>
              </w:rPr>
              <w:t>autumn/winter</w:t>
            </w:r>
          </w:p>
        </w:tc>
        <w:tc>
          <w:tcPr>
            <w:tcW w:w="1753" w:type="dxa"/>
            <w:tcBorders>
              <w:top w:val="single" w:sz="12" w:space="0" w:color="auto"/>
              <w:left w:val="single" w:sz="2" w:space="0" w:color="auto"/>
              <w:bottom w:val="single" w:sz="12" w:space="0" w:color="auto"/>
              <w:right w:val="single" w:sz="12" w:space="0" w:color="auto"/>
            </w:tcBorders>
          </w:tcPr>
          <w:p w:rsidR="00FC3F5B" w:rsidRPr="00195FBA" w:rsidRDefault="00FC3F5B" w:rsidP="00FC3F5B">
            <w:pPr>
              <w:rPr>
                <w:rFonts w:ascii="Merriweather" w:hAnsi="Merriweather" w:cs="Times New Roman"/>
              </w:rPr>
            </w:pPr>
            <w:r w:rsidRPr="00195FBA">
              <w:rPr>
                <w:rFonts w:ascii="Times New Roman" w:hAnsi="Times New Roman" w:cs="Times New Roman"/>
              </w:rPr>
              <w:t>□</w:t>
            </w:r>
            <w:r w:rsidRPr="00195FBA">
              <w:rPr>
                <w:rFonts w:ascii="Merriweather" w:hAnsi="Merriweather" w:cs="Times New Roman"/>
              </w:rPr>
              <w:t xml:space="preserve"> spring/summer</w:t>
            </w:r>
          </w:p>
        </w:tc>
      </w:tr>
      <w:tr w:rsidR="00FC3F5B" w:rsidRPr="00195FBA" w:rsidTr="00566619">
        <w:tc>
          <w:tcPr>
            <w:tcW w:w="2074" w:type="dxa"/>
            <w:tcBorders>
              <w:top w:val="single" w:sz="12" w:space="0" w:color="auto"/>
              <w:left w:val="single" w:sz="12" w:space="0" w:color="auto"/>
              <w:right w:val="single" w:sz="12" w:space="0" w:color="auto"/>
            </w:tcBorders>
          </w:tcPr>
          <w:p w:rsidR="00FC3F5B" w:rsidRPr="00195FBA" w:rsidRDefault="00FC3F5B" w:rsidP="00FC3F5B">
            <w:pPr>
              <w:rPr>
                <w:rFonts w:ascii="Merriweather" w:hAnsi="Merriweather" w:cs="Times New Roman"/>
              </w:rPr>
            </w:pPr>
            <w:r w:rsidRPr="00195FBA">
              <w:rPr>
                <w:rFonts w:ascii="Merriweather" w:hAnsi="Merriweather" w:cs="Times New Roman"/>
              </w:rPr>
              <w:t xml:space="preserve">Teaching will be organized as </w:t>
            </w:r>
          </w:p>
        </w:tc>
        <w:tc>
          <w:tcPr>
            <w:tcW w:w="1120" w:type="dxa"/>
            <w:tcBorders>
              <w:top w:val="single" w:sz="12" w:space="0" w:color="auto"/>
              <w:left w:val="single" w:sz="12" w:space="0" w:color="auto"/>
            </w:tcBorders>
            <w:shd w:val="clear" w:color="auto" w:fill="auto"/>
            <w:vAlign w:val="center"/>
          </w:tcPr>
          <w:p w:rsidR="00FC3F5B" w:rsidRPr="00195FBA" w:rsidRDefault="00FC3F5B" w:rsidP="00FC3F5B">
            <w:pPr>
              <w:rPr>
                <w:rFonts w:ascii="Merriweather" w:hAnsi="Merriweather" w:cs="Times New Roman"/>
              </w:rPr>
            </w:pPr>
            <w:r w:rsidRPr="00195FBA">
              <w:rPr>
                <w:rFonts w:ascii="Merriweather" w:hAnsi="Merriweather" w:cs="Times New Roman"/>
              </w:rPr>
              <w:t>Lectures</w:t>
            </w:r>
          </w:p>
        </w:tc>
        <w:tc>
          <w:tcPr>
            <w:tcW w:w="2159" w:type="dxa"/>
            <w:gridSpan w:val="4"/>
            <w:tcBorders>
              <w:top w:val="single" w:sz="12" w:space="0" w:color="auto"/>
              <w:right w:val="single" w:sz="12" w:space="0" w:color="auto"/>
            </w:tcBorders>
            <w:vAlign w:val="center"/>
          </w:tcPr>
          <w:p w:rsidR="00FC3F5B" w:rsidRPr="00195FBA" w:rsidRDefault="00566619" w:rsidP="00FC3F5B">
            <w:pPr>
              <w:rPr>
                <w:rFonts w:ascii="Merriweather" w:hAnsi="Merriweather" w:cs="Times New Roman"/>
              </w:rPr>
            </w:pPr>
            <w:r w:rsidRPr="00195FBA">
              <w:rPr>
                <w:rFonts w:ascii="Times New Roman" w:hAnsi="Times New Roman" w:cs="Times New Roman"/>
              </w:rPr>
              <w:t>■</w:t>
            </w:r>
            <w:r w:rsidR="00FC3F5B" w:rsidRPr="00195FBA">
              <w:rPr>
                <w:rFonts w:ascii="Merriweather" w:hAnsi="Merriweather" w:cs="Times New Roman"/>
              </w:rPr>
              <w:t xml:space="preserve"> yes          </w:t>
            </w:r>
            <w:r w:rsidR="00FC3F5B" w:rsidRPr="00195FBA">
              <w:rPr>
                <w:rFonts w:ascii="Times New Roman" w:hAnsi="Times New Roman" w:cs="Times New Roman"/>
              </w:rPr>
              <w:t>□</w:t>
            </w:r>
            <w:r w:rsidR="00FC3F5B" w:rsidRPr="00195FBA">
              <w:rPr>
                <w:rFonts w:ascii="Merriweather" w:hAnsi="Merriweather" w:cs="Times New Roman"/>
              </w:rPr>
              <w:t xml:space="preserve"> no</w:t>
            </w:r>
          </w:p>
        </w:tc>
        <w:tc>
          <w:tcPr>
            <w:tcW w:w="1843" w:type="dxa"/>
            <w:gridSpan w:val="2"/>
            <w:tcBorders>
              <w:top w:val="single" w:sz="12" w:space="0" w:color="auto"/>
              <w:left w:val="single" w:sz="12" w:space="0" w:color="auto"/>
            </w:tcBorders>
            <w:shd w:val="clear" w:color="auto" w:fill="auto"/>
            <w:vAlign w:val="center"/>
          </w:tcPr>
          <w:p w:rsidR="00FC3F5B" w:rsidRPr="00195FBA" w:rsidRDefault="00FC3F5B" w:rsidP="00FC3F5B">
            <w:pPr>
              <w:rPr>
                <w:rFonts w:ascii="Merriweather" w:hAnsi="Merriweather" w:cs="Times New Roman"/>
              </w:rPr>
            </w:pPr>
            <w:r w:rsidRPr="00195FBA">
              <w:rPr>
                <w:rFonts w:ascii="Merriweather" w:hAnsi="Merriweather" w:cs="Times New Roman"/>
              </w:rPr>
              <w:t>Consultations</w:t>
            </w:r>
          </w:p>
        </w:tc>
        <w:tc>
          <w:tcPr>
            <w:tcW w:w="2268" w:type="dxa"/>
            <w:gridSpan w:val="3"/>
            <w:tcBorders>
              <w:top w:val="single" w:sz="12" w:space="0" w:color="auto"/>
              <w:right w:val="single" w:sz="12" w:space="0" w:color="auto"/>
            </w:tcBorders>
            <w:vAlign w:val="center"/>
          </w:tcPr>
          <w:p w:rsidR="00FC3F5B" w:rsidRPr="00195FBA" w:rsidRDefault="00566619" w:rsidP="00FC3F5B">
            <w:pPr>
              <w:rPr>
                <w:rFonts w:ascii="Merriweather" w:hAnsi="Merriweather" w:cs="Times New Roman"/>
              </w:rPr>
            </w:pPr>
            <w:r w:rsidRPr="00195FBA">
              <w:rPr>
                <w:rFonts w:ascii="Times New Roman" w:hAnsi="Times New Roman" w:cs="Times New Roman"/>
              </w:rPr>
              <w:t>■</w:t>
            </w:r>
            <w:r w:rsidR="00FC3F5B" w:rsidRPr="00195FBA">
              <w:rPr>
                <w:rFonts w:ascii="Merriweather" w:hAnsi="Merriweather" w:cs="Times New Roman"/>
              </w:rPr>
              <w:t xml:space="preserve"> yes          </w:t>
            </w:r>
            <w:r w:rsidR="00FC3F5B" w:rsidRPr="00195FBA">
              <w:rPr>
                <w:rFonts w:ascii="Times New Roman" w:hAnsi="Times New Roman" w:cs="Times New Roman"/>
              </w:rPr>
              <w:t>□</w:t>
            </w:r>
            <w:r w:rsidR="00FC3F5B" w:rsidRPr="00195FBA">
              <w:rPr>
                <w:rFonts w:ascii="Merriweather" w:hAnsi="Merriweather" w:cs="Times New Roman"/>
              </w:rPr>
              <w:t xml:space="preserve"> no</w:t>
            </w:r>
          </w:p>
        </w:tc>
      </w:tr>
      <w:tr w:rsidR="00FC3F5B" w:rsidRPr="00195FBA" w:rsidTr="00600D27">
        <w:trPr>
          <w:trHeight w:val="278"/>
        </w:trPr>
        <w:tc>
          <w:tcPr>
            <w:tcW w:w="2074" w:type="dxa"/>
            <w:vMerge w:val="restart"/>
            <w:tcBorders>
              <w:left w:val="single" w:sz="12" w:space="0" w:color="auto"/>
              <w:right w:val="single" w:sz="12" w:space="0" w:color="auto"/>
            </w:tcBorders>
          </w:tcPr>
          <w:p w:rsidR="00FC3F5B" w:rsidRPr="00195FBA" w:rsidRDefault="00FC3F5B" w:rsidP="00FC3F5B">
            <w:pPr>
              <w:rPr>
                <w:rFonts w:ascii="Merriweather" w:hAnsi="Merriweather" w:cs="Times New Roman"/>
              </w:rPr>
            </w:pPr>
            <w:r w:rsidRPr="00195FBA">
              <w:rPr>
                <w:rFonts w:ascii="Merriweather" w:hAnsi="Merriweather" w:cs="Times New Roman"/>
              </w:rPr>
              <w:t>The courses will be organized as</w:t>
            </w:r>
          </w:p>
        </w:tc>
        <w:tc>
          <w:tcPr>
            <w:tcW w:w="2333" w:type="dxa"/>
            <w:gridSpan w:val="3"/>
            <w:tcBorders>
              <w:left w:val="single" w:sz="12" w:space="0" w:color="auto"/>
              <w:right w:val="single" w:sz="12" w:space="0" w:color="auto"/>
            </w:tcBorders>
            <w:vAlign w:val="center"/>
          </w:tcPr>
          <w:p w:rsidR="00FC3F5B" w:rsidRPr="00195FBA" w:rsidRDefault="00FC3F5B" w:rsidP="00FC3F5B">
            <w:pPr>
              <w:rPr>
                <w:rFonts w:ascii="Merriweather" w:hAnsi="Merriweather" w:cs="Times New Roman"/>
              </w:rPr>
            </w:pPr>
            <w:r w:rsidRPr="00195FBA">
              <w:rPr>
                <w:rFonts w:ascii="Merriweather" w:hAnsi="Merriweather" w:cs="Times New Roman"/>
              </w:rPr>
              <w:t>Lectures</w:t>
            </w:r>
          </w:p>
        </w:tc>
        <w:tc>
          <w:tcPr>
            <w:tcW w:w="3041" w:type="dxa"/>
            <w:gridSpan w:val="5"/>
            <w:tcBorders>
              <w:left w:val="single" w:sz="12" w:space="0" w:color="auto"/>
              <w:right w:val="single" w:sz="12" w:space="0" w:color="auto"/>
            </w:tcBorders>
          </w:tcPr>
          <w:p w:rsidR="00FC3F5B" w:rsidRPr="00195FBA" w:rsidRDefault="00FC3F5B" w:rsidP="00FC3F5B">
            <w:pPr>
              <w:rPr>
                <w:rFonts w:ascii="Merriweather" w:hAnsi="Merriweather" w:cs="Times New Roman"/>
              </w:rPr>
            </w:pPr>
            <w:r w:rsidRPr="00195FBA">
              <w:rPr>
                <w:rFonts w:ascii="Merriweather" w:hAnsi="Merriweather" w:cs="Times New Roman"/>
              </w:rPr>
              <w:t>Seminars</w:t>
            </w:r>
          </w:p>
        </w:tc>
        <w:tc>
          <w:tcPr>
            <w:tcW w:w="2016" w:type="dxa"/>
            <w:gridSpan w:val="2"/>
            <w:tcBorders>
              <w:left w:val="single" w:sz="12" w:space="0" w:color="auto"/>
              <w:right w:val="single" w:sz="12" w:space="0" w:color="auto"/>
            </w:tcBorders>
          </w:tcPr>
          <w:p w:rsidR="00FC3F5B" w:rsidRPr="00195FBA" w:rsidRDefault="00FC3F5B" w:rsidP="00FC3F5B">
            <w:pPr>
              <w:rPr>
                <w:rFonts w:ascii="Merriweather" w:hAnsi="Merriweather" w:cs="Times New Roman"/>
              </w:rPr>
            </w:pPr>
            <w:r w:rsidRPr="00195FBA">
              <w:rPr>
                <w:rFonts w:ascii="Merriweather" w:hAnsi="Merriweather" w:cs="Times New Roman"/>
              </w:rPr>
              <w:t>Exercises</w:t>
            </w:r>
          </w:p>
        </w:tc>
      </w:tr>
      <w:tr w:rsidR="00FC3F5B" w:rsidRPr="00195FBA" w:rsidTr="00600D27">
        <w:trPr>
          <w:trHeight w:val="277"/>
        </w:trPr>
        <w:tc>
          <w:tcPr>
            <w:tcW w:w="2074" w:type="dxa"/>
            <w:vMerge/>
            <w:tcBorders>
              <w:left w:val="single" w:sz="12" w:space="0" w:color="auto"/>
              <w:bottom w:val="single" w:sz="12" w:space="0" w:color="auto"/>
              <w:right w:val="single" w:sz="12" w:space="0" w:color="auto"/>
            </w:tcBorders>
          </w:tcPr>
          <w:p w:rsidR="00FC3F5B" w:rsidRPr="00195FBA" w:rsidRDefault="00FC3F5B" w:rsidP="00FC3F5B">
            <w:pPr>
              <w:rPr>
                <w:rFonts w:ascii="Merriweather" w:hAnsi="Merriweather" w:cs="Times New Roman"/>
              </w:rPr>
            </w:pPr>
          </w:p>
        </w:tc>
        <w:tc>
          <w:tcPr>
            <w:tcW w:w="2333" w:type="dxa"/>
            <w:gridSpan w:val="3"/>
            <w:tcBorders>
              <w:left w:val="single" w:sz="12" w:space="0" w:color="auto"/>
              <w:bottom w:val="single" w:sz="12" w:space="0" w:color="auto"/>
              <w:right w:val="single" w:sz="12" w:space="0" w:color="auto"/>
            </w:tcBorders>
            <w:vAlign w:val="center"/>
          </w:tcPr>
          <w:p w:rsidR="00FC3F5B" w:rsidRPr="00195FBA" w:rsidRDefault="00600D27" w:rsidP="00600D27">
            <w:pPr>
              <w:rPr>
                <w:rFonts w:ascii="Merriweather" w:hAnsi="Merriweather" w:cs="Times New Roman"/>
              </w:rPr>
            </w:pPr>
            <w:r w:rsidRPr="00195FBA">
              <w:rPr>
                <w:rFonts w:ascii="Times New Roman" w:hAnsi="Times New Roman" w:cs="Times New Roman"/>
              </w:rPr>
              <w:t>■</w:t>
            </w:r>
            <w:r w:rsidR="00FC3F5B" w:rsidRPr="00195FBA">
              <w:rPr>
                <w:rFonts w:ascii="Merriweather" w:hAnsi="Merriweather" w:cs="Times New Roman"/>
              </w:rPr>
              <w:t xml:space="preserve"> yes          </w:t>
            </w:r>
            <w:r w:rsidR="00FC3F5B" w:rsidRPr="00195FBA">
              <w:rPr>
                <w:rFonts w:ascii="Times New Roman" w:hAnsi="Times New Roman" w:cs="Times New Roman"/>
              </w:rPr>
              <w:t>□</w:t>
            </w:r>
            <w:r w:rsidR="00FC3F5B" w:rsidRPr="00195FBA">
              <w:rPr>
                <w:rFonts w:ascii="Merriweather" w:hAnsi="Merriweather" w:cs="Times New Roman"/>
              </w:rPr>
              <w:t xml:space="preserve"> no</w:t>
            </w:r>
          </w:p>
        </w:tc>
        <w:tc>
          <w:tcPr>
            <w:tcW w:w="3041" w:type="dxa"/>
            <w:gridSpan w:val="5"/>
            <w:tcBorders>
              <w:left w:val="single" w:sz="12" w:space="0" w:color="auto"/>
              <w:bottom w:val="single" w:sz="12" w:space="0" w:color="auto"/>
              <w:right w:val="single" w:sz="12" w:space="0" w:color="auto"/>
            </w:tcBorders>
            <w:vAlign w:val="center"/>
          </w:tcPr>
          <w:p w:rsidR="00FC3F5B" w:rsidRPr="00195FBA" w:rsidRDefault="00600D27" w:rsidP="00600D27">
            <w:pPr>
              <w:rPr>
                <w:rFonts w:ascii="Merriweather" w:hAnsi="Merriweather" w:cs="Times New Roman"/>
              </w:rPr>
            </w:pPr>
            <w:r w:rsidRPr="00195FBA">
              <w:rPr>
                <w:rFonts w:ascii="Times New Roman" w:hAnsi="Times New Roman" w:cs="Times New Roman"/>
              </w:rPr>
              <w:t>■</w:t>
            </w:r>
            <w:r w:rsidR="00FC3F5B" w:rsidRPr="00195FBA">
              <w:rPr>
                <w:rFonts w:ascii="Merriweather" w:hAnsi="Merriweather" w:cs="Times New Roman"/>
              </w:rPr>
              <w:t xml:space="preserve"> yes          </w:t>
            </w:r>
            <w:r w:rsidR="00FC3F5B" w:rsidRPr="00195FBA">
              <w:rPr>
                <w:rFonts w:ascii="Times New Roman" w:hAnsi="Times New Roman" w:cs="Times New Roman"/>
              </w:rPr>
              <w:t>□</w:t>
            </w:r>
            <w:r w:rsidR="00FC3F5B" w:rsidRPr="00195FBA">
              <w:rPr>
                <w:rFonts w:ascii="Merriweather" w:hAnsi="Merriweather" w:cs="Times New Roman"/>
              </w:rPr>
              <w:t xml:space="preserve"> no</w:t>
            </w:r>
          </w:p>
        </w:tc>
        <w:tc>
          <w:tcPr>
            <w:tcW w:w="2016" w:type="dxa"/>
            <w:gridSpan w:val="2"/>
            <w:tcBorders>
              <w:left w:val="single" w:sz="12" w:space="0" w:color="auto"/>
              <w:right w:val="single" w:sz="12" w:space="0" w:color="auto"/>
            </w:tcBorders>
            <w:vAlign w:val="center"/>
          </w:tcPr>
          <w:p w:rsidR="00FC3F5B" w:rsidRPr="00195FBA" w:rsidRDefault="00FC3F5B" w:rsidP="00FC3F5B">
            <w:pPr>
              <w:rPr>
                <w:rFonts w:ascii="Merriweather" w:hAnsi="Merriweather" w:cs="Times New Roman"/>
              </w:rPr>
            </w:pPr>
            <w:r w:rsidRPr="00195FBA">
              <w:rPr>
                <w:rFonts w:ascii="Times New Roman" w:hAnsi="Times New Roman" w:cs="Times New Roman"/>
              </w:rPr>
              <w:t>□</w:t>
            </w:r>
            <w:r w:rsidRPr="00195FBA">
              <w:rPr>
                <w:rFonts w:ascii="Merriweather" w:hAnsi="Merriweather" w:cs="Times New Roman"/>
              </w:rPr>
              <w:t xml:space="preserve"> </w:t>
            </w:r>
            <w:r w:rsidR="00600D27" w:rsidRPr="00195FBA">
              <w:rPr>
                <w:rFonts w:ascii="Merriweather" w:hAnsi="Merriweather" w:cs="Times New Roman"/>
              </w:rPr>
              <w:t xml:space="preserve">yes     </w:t>
            </w:r>
            <w:r w:rsidRPr="00195FBA">
              <w:rPr>
                <w:rFonts w:ascii="Merriweather" w:hAnsi="Merriweather" w:cs="Times New Roman"/>
              </w:rPr>
              <w:t xml:space="preserve"> </w:t>
            </w:r>
            <w:r w:rsidRPr="00195FBA">
              <w:rPr>
                <w:rFonts w:ascii="Times New Roman" w:hAnsi="Times New Roman" w:cs="Times New Roman"/>
              </w:rPr>
              <w:t>□</w:t>
            </w:r>
            <w:r w:rsidR="00600D27" w:rsidRPr="00195FBA">
              <w:rPr>
                <w:rFonts w:ascii="Merriweather" w:hAnsi="Merriweather" w:cs="Times New Roman"/>
              </w:rPr>
              <w:t xml:space="preserve"> </w:t>
            </w:r>
            <w:r w:rsidRPr="00195FBA">
              <w:rPr>
                <w:rFonts w:ascii="Merriweather" w:hAnsi="Merriweather" w:cs="Times New Roman"/>
              </w:rPr>
              <w:t>no</w:t>
            </w:r>
          </w:p>
        </w:tc>
      </w:tr>
      <w:tr w:rsidR="00FC3F5B" w:rsidRPr="00195FBA" w:rsidTr="00600D27">
        <w:tc>
          <w:tcPr>
            <w:tcW w:w="2074" w:type="dxa"/>
            <w:tcBorders>
              <w:top w:val="single" w:sz="12" w:space="0" w:color="auto"/>
              <w:left w:val="single" w:sz="12" w:space="0" w:color="auto"/>
              <w:bottom w:val="single" w:sz="12" w:space="0" w:color="auto"/>
              <w:right w:val="single" w:sz="12" w:space="0" w:color="auto"/>
            </w:tcBorders>
          </w:tcPr>
          <w:p w:rsidR="00FC3F5B" w:rsidRPr="00195FBA" w:rsidRDefault="00FC3F5B" w:rsidP="00FC3F5B">
            <w:pPr>
              <w:rPr>
                <w:rFonts w:ascii="Merriweather" w:hAnsi="Merriweather" w:cs="Times New Roman"/>
              </w:rPr>
            </w:pPr>
            <w:r w:rsidRPr="00195FBA">
              <w:rPr>
                <w:rFonts w:ascii="Merriweather" w:hAnsi="Merriweather" w:cs="Times New Roman"/>
              </w:rPr>
              <w:t>Description of the course</w:t>
            </w:r>
          </w:p>
        </w:tc>
        <w:tc>
          <w:tcPr>
            <w:tcW w:w="7390" w:type="dxa"/>
            <w:gridSpan w:val="10"/>
            <w:tcBorders>
              <w:top w:val="single" w:sz="12" w:space="0" w:color="auto"/>
              <w:left w:val="single" w:sz="12" w:space="0" w:color="auto"/>
              <w:bottom w:val="single" w:sz="12" w:space="0" w:color="auto"/>
              <w:right w:val="single" w:sz="12" w:space="0" w:color="auto"/>
            </w:tcBorders>
          </w:tcPr>
          <w:p w:rsidR="00FC3F5B" w:rsidRPr="00195FBA" w:rsidRDefault="00600D27" w:rsidP="00600D27">
            <w:pPr>
              <w:jc w:val="both"/>
              <w:rPr>
                <w:rFonts w:ascii="Merriweather" w:hAnsi="Merriweather" w:cs="Times New Roman"/>
              </w:rPr>
            </w:pPr>
            <w:r w:rsidRPr="00195FBA">
              <w:rPr>
                <w:rFonts w:ascii="Merriweather" w:hAnsi="Merriweather" w:cs="Times New Roman"/>
                <w:lang w:val="en-GB"/>
              </w:rPr>
              <w:t xml:space="preserve">The course deals with the appearance and evolution of ships in the ancient Mediterranean. From the earliest iconographic evidence, to the sophisticated vessels of the post-mediaeval period, it provides an overview of the ships that </w:t>
            </w:r>
            <w:proofErr w:type="gramStart"/>
            <w:r w:rsidRPr="00195FBA">
              <w:rPr>
                <w:rFonts w:ascii="Merriweather" w:hAnsi="Merriweather" w:cs="Times New Roman"/>
                <w:lang w:val="en-GB"/>
              </w:rPr>
              <w:t>were used</w:t>
            </w:r>
            <w:proofErr w:type="gramEnd"/>
            <w:r w:rsidRPr="00195FBA">
              <w:rPr>
                <w:rFonts w:ascii="Merriweather" w:hAnsi="Merriweather" w:cs="Times New Roman"/>
                <w:lang w:val="en-GB"/>
              </w:rPr>
              <w:t xml:space="preserve"> through ages in the complex Mediterranean environment. The special attention </w:t>
            </w:r>
            <w:proofErr w:type="gramStart"/>
            <w:r w:rsidRPr="00195FBA">
              <w:rPr>
                <w:rFonts w:ascii="Merriweather" w:hAnsi="Merriweather" w:cs="Times New Roman"/>
                <w:lang w:val="en-GB"/>
              </w:rPr>
              <w:t>is paid</w:t>
            </w:r>
            <w:proofErr w:type="gramEnd"/>
            <w:r w:rsidRPr="00195FBA">
              <w:rPr>
                <w:rFonts w:ascii="Merriweather" w:hAnsi="Merriweather" w:cs="Times New Roman"/>
                <w:lang w:val="en-GB"/>
              </w:rPr>
              <w:t xml:space="preserve"> to the evolution of the ancient Greek, Hellenistic and Roman merchantmen and warships, in the form of galleys and sailing ships. The examples of the Athenian trireme, the gigantic ships of the Late Hellenistic Age, or the Roman </w:t>
            </w:r>
            <w:proofErr w:type="spellStart"/>
            <w:r w:rsidRPr="00195FBA">
              <w:rPr>
                <w:rFonts w:ascii="Merriweather" w:hAnsi="Merriweather" w:cs="Times New Roman"/>
                <w:i/>
                <w:lang w:val="en-GB"/>
              </w:rPr>
              <w:t>liburna</w:t>
            </w:r>
            <w:proofErr w:type="spellEnd"/>
            <w:r w:rsidRPr="00195FBA">
              <w:rPr>
                <w:rFonts w:ascii="Merriweather" w:hAnsi="Merriweather" w:cs="Times New Roman"/>
                <w:lang w:val="en-GB"/>
              </w:rPr>
              <w:t xml:space="preserve"> and Byzantine </w:t>
            </w:r>
            <w:proofErr w:type="spellStart"/>
            <w:r w:rsidRPr="00195FBA">
              <w:rPr>
                <w:rFonts w:ascii="Merriweather" w:hAnsi="Merriweather" w:cs="Times New Roman"/>
                <w:i/>
                <w:lang w:val="en-GB"/>
              </w:rPr>
              <w:t>dromon</w:t>
            </w:r>
            <w:proofErr w:type="spellEnd"/>
            <w:r w:rsidRPr="00195FBA">
              <w:rPr>
                <w:rFonts w:ascii="Merriweather" w:hAnsi="Merriweather" w:cs="Times New Roman"/>
                <w:lang w:val="en-GB"/>
              </w:rPr>
              <w:t xml:space="preserve"> give us the idea of the present state of research on the specific ships’ types for which we still lack the archaeological evidence. On the other hand, a number of researched shipwrecks from Greek and Roman period helped us to increase our knowledge on the ancient merchant fleets. The infrastructure needed for the efficient seafaring includes various types of ports, what makes them an inevitable part of the study of ancient seamanship.</w:t>
            </w:r>
          </w:p>
        </w:tc>
      </w:tr>
      <w:tr w:rsidR="00FC3F5B" w:rsidRPr="00195FBA" w:rsidTr="00195FBA">
        <w:trPr>
          <w:trHeight w:val="1106"/>
        </w:trPr>
        <w:tc>
          <w:tcPr>
            <w:tcW w:w="2074" w:type="dxa"/>
            <w:tcBorders>
              <w:top w:val="single" w:sz="12" w:space="0" w:color="auto"/>
              <w:left w:val="single" w:sz="12" w:space="0" w:color="auto"/>
              <w:bottom w:val="single" w:sz="12" w:space="0" w:color="auto"/>
              <w:right w:val="single" w:sz="12" w:space="0" w:color="auto"/>
            </w:tcBorders>
          </w:tcPr>
          <w:p w:rsidR="00FC3F5B" w:rsidRPr="00195FBA" w:rsidRDefault="00FC3F5B" w:rsidP="00FC3F5B">
            <w:pPr>
              <w:rPr>
                <w:rFonts w:ascii="Merriweather" w:hAnsi="Merriweather" w:cs="Times New Roman"/>
              </w:rPr>
            </w:pPr>
            <w:proofErr w:type="spellStart"/>
            <w:r w:rsidRPr="00195FBA">
              <w:rPr>
                <w:rFonts w:ascii="Merriweather" w:hAnsi="Merriweather" w:cs="Times New Roman"/>
              </w:rPr>
              <w:t>Learning</w:t>
            </w:r>
            <w:proofErr w:type="spellEnd"/>
            <w:r w:rsidRPr="00195FBA">
              <w:rPr>
                <w:rFonts w:ascii="Merriweather" w:hAnsi="Merriweather" w:cs="Times New Roman"/>
              </w:rPr>
              <w:t xml:space="preserve"> </w:t>
            </w:r>
            <w:proofErr w:type="spellStart"/>
            <w:r w:rsidRPr="00195FBA">
              <w:rPr>
                <w:rFonts w:ascii="Merriweather" w:hAnsi="Merriweather" w:cs="Times New Roman"/>
              </w:rPr>
              <w:t>outcomes</w:t>
            </w:r>
            <w:proofErr w:type="spellEnd"/>
            <w:r w:rsidRPr="00195FBA">
              <w:rPr>
                <w:rFonts w:ascii="Merriweather" w:hAnsi="Merriweather" w:cs="Times New Roman"/>
              </w:rPr>
              <w:t xml:space="preserve"> </w:t>
            </w:r>
            <w:proofErr w:type="spellStart"/>
            <w:r w:rsidRPr="00195FBA">
              <w:rPr>
                <w:rFonts w:ascii="Merriweather" w:hAnsi="Merriweather" w:cs="Times New Roman"/>
              </w:rPr>
              <w:t>of</w:t>
            </w:r>
            <w:proofErr w:type="spellEnd"/>
            <w:r w:rsidRPr="00195FBA">
              <w:rPr>
                <w:rFonts w:ascii="Merriweather" w:hAnsi="Merriweather" w:cs="Times New Roman"/>
              </w:rPr>
              <w:t xml:space="preserve"> </w:t>
            </w:r>
            <w:proofErr w:type="spellStart"/>
            <w:r w:rsidRPr="00195FBA">
              <w:rPr>
                <w:rFonts w:ascii="Merriweather" w:hAnsi="Merriweather" w:cs="Times New Roman"/>
              </w:rPr>
              <w:t>the</w:t>
            </w:r>
            <w:proofErr w:type="spellEnd"/>
            <w:r w:rsidRPr="00195FBA">
              <w:rPr>
                <w:rFonts w:ascii="Merriweather" w:hAnsi="Merriweather" w:cs="Times New Roman"/>
              </w:rPr>
              <w:t xml:space="preserve"> course</w:t>
            </w:r>
          </w:p>
        </w:tc>
        <w:tc>
          <w:tcPr>
            <w:tcW w:w="7390" w:type="dxa"/>
            <w:gridSpan w:val="10"/>
            <w:tcBorders>
              <w:top w:val="single" w:sz="12" w:space="0" w:color="auto"/>
              <w:left w:val="single" w:sz="12" w:space="0" w:color="auto"/>
              <w:bottom w:val="single" w:sz="12" w:space="0" w:color="auto"/>
              <w:right w:val="single" w:sz="12" w:space="0" w:color="auto"/>
            </w:tcBorders>
          </w:tcPr>
          <w:p w:rsidR="00FC3F5B" w:rsidRPr="00195FBA" w:rsidRDefault="00600D27" w:rsidP="00600D27">
            <w:pPr>
              <w:spacing w:after="200" w:line="276" w:lineRule="auto"/>
              <w:rPr>
                <w:rFonts w:ascii="Merriweather" w:hAnsi="Merriweather" w:cs="Times New Roman"/>
                <w:lang w:val="en-GB"/>
              </w:rPr>
            </w:pPr>
            <w:proofErr w:type="gramStart"/>
            <w:r w:rsidRPr="00195FBA">
              <w:rPr>
                <w:rFonts w:ascii="Merriweather" w:hAnsi="Merriweather" w:cs="Times New Roman"/>
                <w:lang w:val="en-GB"/>
              </w:rPr>
              <w:t>Students will:</w:t>
            </w:r>
            <w:r w:rsidRPr="00195FBA">
              <w:rPr>
                <w:rFonts w:ascii="Merriweather" w:hAnsi="Merriweather" w:cs="Times New Roman"/>
                <w:lang w:val="en-GB"/>
              </w:rPr>
              <w:br/>
              <w:t>- acquire general knowledge on Mediterranean ships and seafaring through ages;</w:t>
            </w:r>
            <w:r w:rsidRPr="00195FBA">
              <w:rPr>
                <w:rFonts w:ascii="Merriweather" w:hAnsi="Merriweather" w:cs="Times New Roman"/>
                <w:lang w:val="en-GB"/>
              </w:rPr>
              <w:br/>
              <w:t>- be able to recognize merchant and military ships from various periods;</w:t>
            </w:r>
            <w:r w:rsidRPr="00195FBA">
              <w:rPr>
                <w:rFonts w:ascii="Merriweather" w:hAnsi="Merriweather" w:cs="Times New Roman"/>
                <w:lang w:val="en-GB"/>
              </w:rPr>
              <w:br/>
              <w:t>- know the main seafaring routes in the Mediterranean through ages;</w:t>
            </w:r>
            <w:r w:rsidRPr="00195FBA">
              <w:rPr>
                <w:rFonts w:ascii="Merriweather" w:hAnsi="Merriweather" w:cs="Times New Roman"/>
                <w:lang w:val="en-GB"/>
              </w:rPr>
              <w:br/>
              <w:t xml:space="preserve">- recognize the importance of study of ports and anchorages, as the </w:t>
            </w:r>
            <w:r w:rsidRPr="00195FBA">
              <w:rPr>
                <w:rFonts w:ascii="Merriweather" w:hAnsi="Merriweather" w:cs="Times New Roman"/>
                <w:lang w:val="en-GB"/>
              </w:rPr>
              <w:br/>
              <w:t xml:space="preserve">  essential logistics for the safe navigation and maritime trade;</w:t>
            </w:r>
            <w:r w:rsidRPr="00195FBA">
              <w:rPr>
                <w:rFonts w:ascii="Merriweather" w:hAnsi="Merriweather" w:cs="Times New Roman"/>
                <w:lang w:val="en-GB"/>
              </w:rPr>
              <w:br/>
              <w:t>- be able to compare various ships’ types in relation to various functions and various landscapes in which they were operating;</w:t>
            </w:r>
            <w:r w:rsidRPr="00195FBA">
              <w:rPr>
                <w:rFonts w:ascii="Merriweather" w:hAnsi="Merriweather" w:cs="Times New Roman"/>
                <w:lang w:val="en-GB"/>
              </w:rPr>
              <w:br/>
              <w:t>- recognize the importance of various sources (archaeological, historical, and iconographic) for the study of the ancient ships.</w:t>
            </w:r>
            <w:proofErr w:type="gramEnd"/>
          </w:p>
        </w:tc>
      </w:tr>
      <w:tr w:rsidR="00FC3F5B" w:rsidRPr="00195FBA" w:rsidTr="00566619">
        <w:trPr>
          <w:trHeight w:val="144"/>
        </w:trPr>
        <w:tc>
          <w:tcPr>
            <w:tcW w:w="2074" w:type="dxa"/>
            <w:vMerge w:val="restart"/>
            <w:tcBorders>
              <w:top w:val="single" w:sz="12" w:space="0" w:color="auto"/>
              <w:left w:val="single" w:sz="12" w:space="0" w:color="auto"/>
              <w:right w:val="single" w:sz="12" w:space="0" w:color="auto"/>
            </w:tcBorders>
          </w:tcPr>
          <w:p w:rsidR="00FC3F5B" w:rsidRPr="00195FBA" w:rsidRDefault="00FC3F5B" w:rsidP="00FC3F5B">
            <w:pPr>
              <w:rPr>
                <w:rFonts w:ascii="Merriweather" w:hAnsi="Merriweather" w:cs="Times New Roman"/>
              </w:rPr>
            </w:pPr>
            <w:proofErr w:type="spellStart"/>
            <w:r w:rsidRPr="00195FBA">
              <w:rPr>
                <w:rFonts w:ascii="Merriweather" w:hAnsi="Merriweather" w:cs="Times New Roman"/>
              </w:rPr>
              <w:lastRenderedPageBreak/>
              <w:t>The</w:t>
            </w:r>
            <w:proofErr w:type="spellEnd"/>
            <w:r w:rsidRPr="00195FBA">
              <w:rPr>
                <w:rFonts w:ascii="Merriweather" w:hAnsi="Merriweather" w:cs="Times New Roman"/>
              </w:rPr>
              <w:t xml:space="preserve"> </w:t>
            </w:r>
            <w:proofErr w:type="spellStart"/>
            <w:r w:rsidRPr="00195FBA">
              <w:rPr>
                <w:rFonts w:ascii="Merriweather" w:hAnsi="Merriweather" w:cs="Times New Roman"/>
              </w:rPr>
              <w:t>course</w:t>
            </w:r>
            <w:proofErr w:type="spellEnd"/>
            <w:r w:rsidRPr="00195FBA">
              <w:rPr>
                <w:rFonts w:ascii="Merriweather" w:hAnsi="Merriweather" w:cs="Times New Roman"/>
              </w:rPr>
              <w:t xml:space="preserve"> </w:t>
            </w:r>
            <w:proofErr w:type="spellStart"/>
            <w:r w:rsidRPr="00195FBA">
              <w:rPr>
                <w:rFonts w:ascii="Merriweather" w:hAnsi="Merriweather" w:cs="Times New Roman"/>
              </w:rPr>
              <w:t>is</w:t>
            </w:r>
            <w:proofErr w:type="spellEnd"/>
            <w:r w:rsidRPr="00195FBA">
              <w:rPr>
                <w:rFonts w:ascii="Merriweather" w:hAnsi="Merriweather" w:cs="Times New Roman"/>
              </w:rPr>
              <w:t xml:space="preserve"> </w:t>
            </w:r>
            <w:proofErr w:type="spellStart"/>
            <w:r w:rsidRPr="00195FBA">
              <w:rPr>
                <w:rFonts w:ascii="Merriweather" w:hAnsi="Merriweather" w:cs="Times New Roman"/>
              </w:rPr>
              <w:t>offered</w:t>
            </w:r>
            <w:proofErr w:type="spellEnd"/>
            <w:r w:rsidRPr="00195FBA">
              <w:rPr>
                <w:rFonts w:ascii="Merriweather" w:hAnsi="Merriweather" w:cs="Times New Roman"/>
              </w:rPr>
              <w:t xml:space="preserve"> to</w:t>
            </w:r>
          </w:p>
        </w:tc>
        <w:tc>
          <w:tcPr>
            <w:tcW w:w="4347" w:type="dxa"/>
            <w:gridSpan w:val="6"/>
            <w:tcBorders>
              <w:top w:val="single" w:sz="12" w:space="0" w:color="auto"/>
              <w:left w:val="single" w:sz="12" w:space="0" w:color="auto"/>
              <w:bottom w:val="single" w:sz="12" w:space="0" w:color="auto"/>
            </w:tcBorders>
            <w:shd w:val="clear" w:color="auto" w:fill="auto"/>
          </w:tcPr>
          <w:p w:rsidR="00FC3F5B" w:rsidRPr="00195FBA" w:rsidRDefault="00FC3F5B" w:rsidP="00FC3F5B">
            <w:pPr>
              <w:rPr>
                <w:rFonts w:ascii="Merriweather" w:hAnsi="Merriweather" w:cs="Times New Roman"/>
              </w:rPr>
            </w:pPr>
            <w:r w:rsidRPr="00195FBA">
              <w:rPr>
                <w:rFonts w:ascii="Merriweather" w:hAnsi="Merriweather" w:cs="Times New Roman"/>
              </w:rPr>
              <w:t xml:space="preserve">Incoming students who choose the above department as a home department </w:t>
            </w:r>
          </w:p>
        </w:tc>
        <w:tc>
          <w:tcPr>
            <w:tcW w:w="3043" w:type="dxa"/>
            <w:gridSpan w:val="4"/>
            <w:tcBorders>
              <w:top w:val="single" w:sz="12" w:space="0" w:color="auto"/>
              <w:bottom w:val="single" w:sz="12" w:space="0" w:color="auto"/>
              <w:right w:val="single" w:sz="12" w:space="0" w:color="auto"/>
            </w:tcBorders>
            <w:vAlign w:val="center"/>
          </w:tcPr>
          <w:p w:rsidR="00FC3F5B" w:rsidRPr="00195FBA" w:rsidRDefault="00566619" w:rsidP="00FC3F5B">
            <w:pPr>
              <w:ind w:left="415"/>
              <w:rPr>
                <w:rFonts w:ascii="Merriweather" w:hAnsi="Merriweather" w:cs="Times New Roman"/>
              </w:rPr>
            </w:pPr>
            <w:r w:rsidRPr="00195FBA">
              <w:rPr>
                <w:rFonts w:ascii="Times New Roman" w:hAnsi="Times New Roman" w:cs="Times New Roman"/>
              </w:rPr>
              <w:t>■</w:t>
            </w:r>
            <w:r w:rsidR="00FC3F5B" w:rsidRPr="00195FBA">
              <w:rPr>
                <w:rFonts w:ascii="Merriweather" w:hAnsi="Merriweather" w:cs="Times New Roman"/>
              </w:rPr>
              <w:t xml:space="preserve"> yes      </w:t>
            </w:r>
            <w:r w:rsidR="00FC3F5B" w:rsidRPr="00195FBA">
              <w:rPr>
                <w:rFonts w:ascii="Times New Roman" w:hAnsi="Times New Roman" w:cs="Times New Roman"/>
              </w:rPr>
              <w:t>□</w:t>
            </w:r>
            <w:r w:rsidR="00FC3F5B" w:rsidRPr="00195FBA">
              <w:rPr>
                <w:rFonts w:ascii="Merriweather" w:hAnsi="Merriweather" w:cs="Times New Roman"/>
              </w:rPr>
              <w:t xml:space="preserve"> no</w:t>
            </w:r>
          </w:p>
        </w:tc>
      </w:tr>
      <w:tr w:rsidR="00FC3F5B" w:rsidRPr="00195FBA" w:rsidTr="00566619">
        <w:trPr>
          <w:trHeight w:val="142"/>
        </w:trPr>
        <w:tc>
          <w:tcPr>
            <w:tcW w:w="2074" w:type="dxa"/>
            <w:vMerge/>
            <w:tcBorders>
              <w:left w:val="single" w:sz="12" w:space="0" w:color="auto"/>
              <w:right w:val="single" w:sz="12" w:space="0" w:color="auto"/>
            </w:tcBorders>
          </w:tcPr>
          <w:p w:rsidR="00FC3F5B" w:rsidRPr="00195FBA" w:rsidRDefault="00FC3F5B" w:rsidP="00FC3F5B">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shd w:val="clear" w:color="auto" w:fill="auto"/>
          </w:tcPr>
          <w:p w:rsidR="00FC3F5B" w:rsidRPr="00195FBA" w:rsidRDefault="00FC3F5B" w:rsidP="00FC3F5B">
            <w:pPr>
              <w:rPr>
                <w:rFonts w:ascii="Merriweather" w:hAnsi="Merriweather" w:cs="Times New Roman"/>
              </w:rPr>
            </w:pPr>
            <w:r w:rsidRPr="00195FBA">
              <w:rPr>
                <w:rFonts w:ascii="Merriweather" w:hAnsi="Merriweather" w:cs="Times New Roman"/>
              </w:rPr>
              <w:t>All the incoming students</w:t>
            </w:r>
          </w:p>
        </w:tc>
        <w:tc>
          <w:tcPr>
            <w:tcW w:w="3043" w:type="dxa"/>
            <w:gridSpan w:val="4"/>
            <w:tcBorders>
              <w:top w:val="single" w:sz="12" w:space="0" w:color="auto"/>
              <w:bottom w:val="single" w:sz="12" w:space="0" w:color="auto"/>
              <w:right w:val="single" w:sz="12" w:space="0" w:color="auto"/>
            </w:tcBorders>
            <w:vAlign w:val="center"/>
          </w:tcPr>
          <w:p w:rsidR="00FC3F5B" w:rsidRPr="00195FBA" w:rsidRDefault="00566619" w:rsidP="00FC3F5B">
            <w:pPr>
              <w:ind w:left="415"/>
              <w:rPr>
                <w:rFonts w:ascii="Merriweather" w:hAnsi="Merriweather" w:cs="Times New Roman"/>
              </w:rPr>
            </w:pPr>
            <w:r w:rsidRPr="00195FBA">
              <w:rPr>
                <w:rFonts w:ascii="Times New Roman" w:hAnsi="Times New Roman" w:cs="Times New Roman"/>
              </w:rPr>
              <w:t>■</w:t>
            </w:r>
            <w:r w:rsidR="00FC3F5B" w:rsidRPr="00195FBA">
              <w:rPr>
                <w:rFonts w:ascii="Merriweather" w:hAnsi="Merriweather" w:cs="Times New Roman"/>
              </w:rPr>
              <w:t xml:space="preserve"> yes      </w:t>
            </w:r>
            <w:r w:rsidR="00FC3F5B" w:rsidRPr="00195FBA">
              <w:rPr>
                <w:rFonts w:ascii="Times New Roman" w:hAnsi="Times New Roman" w:cs="Times New Roman"/>
              </w:rPr>
              <w:t>□</w:t>
            </w:r>
            <w:r w:rsidR="00FC3F5B" w:rsidRPr="00195FBA">
              <w:rPr>
                <w:rFonts w:ascii="Merriweather" w:hAnsi="Merriweather" w:cs="Times New Roman"/>
              </w:rPr>
              <w:t xml:space="preserve"> no</w:t>
            </w:r>
          </w:p>
        </w:tc>
      </w:tr>
      <w:tr w:rsidR="00FC3F5B" w:rsidRPr="00195FBA" w:rsidTr="00566619">
        <w:trPr>
          <w:trHeight w:val="142"/>
        </w:trPr>
        <w:tc>
          <w:tcPr>
            <w:tcW w:w="2074" w:type="dxa"/>
            <w:vMerge/>
            <w:tcBorders>
              <w:left w:val="single" w:sz="12" w:space="0" w:color="auto"/>
              <w:right w:val="single" w:sz="12" w:space="0" w:color="auto"/>
            </w:tcBorders>
          </w:tcPr>
          <w:p w:rsidR="00FC3F5B" w:rsidRPr="00195FBA" w:rsidRDefault="00FC3F5B" w:rsidP="00FC3F5B">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shd w:val="clear" w:color="auto" w:fill="auto"/>
          </w:tcPr>
          <w:p w:rsidR="00FC3F5B" w:rsidRPr="00195FBA" w:rsidRDefault="00FC3F5B" w:rsidP="00FC3F5B">
            <w:pPr>
              <w:rPr>
                <w:rFonts w:ascii="Merriweather" w:hAnsi="Merriweather" w:cs="Times New Roman"/>
              </w:rPr>
            </w:pPr>
            <w:r w:rsidRPr="00195FBA">
              <w:rPr>
                <w:rFonts w:ascii="Merriweather" w:hAnsi="Merriweather" w:cs="Times New Roman"/>
              </w:rPr>
              <w:t>Students of the University of Zadar enrolled at the above department as an elective course</w:t>
            </w:r>
          </w:p>
        </w:tc>
        <w:tc>
          <w:tcPr>
            <w:tcW w:w="3043" w:type="dxa"/>
            <w:gridSpan w:val="4"/>
            <w:tcBorders>
              <w:top w:val="single" w:sz="12" w:space="0" w:color="auto"/>
              <w:bottom w:val="single" w:sz="12" w:space="0" w:color="auto"/>
              <w:right w:val="single" w:sz="12" w:space="0" w:color="auto"/>
            </w:tcBorders>
            <w:vAlign w:val="center"/>
          </w:tcPr>
          <w:p w:rsidR="00FC3F5B" w:rsidRPr="00195FBA" w:rsidRDefault="00566619" w:rsidP="00FC3F5B">
            <w:pPr>
              <w:ind w:left="415"/>
              <w:rPr>
                <w:rFonts w:ascii="Merriweather" w:hAnsi="Merriweather" w:cs="Times New Roman"/>
              </w:rPr>
            </w:pPr>
            <w:r w:rsidRPr="00195FBA">
              <w:rPr>
                <w:rFonts w:ascii="Times New Roman" w:hAnsi="Times New Roman" w:cs="Times New Roman"/>
              </w:rPr>
              <w:t>■</w:t>
            </w:r>
            <w:r w:rsidR="00FC3F5B" w:rsidRPr="00195FBA">
              <w:rPr>
                <w:rFonts w:ascii="Merriweather" w:hAnsi="Merriweather" w:cs="Times New Roman"/>
              </w:rPr>
              <w:t xml:space="preserve"> yes      </w:t>
            </w:r>
            <w:r w:rsidR="00FC3F5B" w:rsidRPr="00195FBA">
              <w:rPr>
                <w:rFonts w:ascii="Times New Roman" w:hAnsi="Times New Roman" w:cs="Times New Roman"/>
              </w:rPr>
              <w:t>□</w:t>
            </w:r>
            <w:r w:rsidR="00FC3F5B" w:rsidRPr="00195FBA">
              <w:rPr>
                <w:rFonts w:ascii="Merriweather" w:hAnsi="Merriweather" w:cs="Times New Roman"/>
              </w:rPr>
              <w:t xml:space="preserve"> no</w:t>
            </w:r>
          </w:p>
        </w:tc>
      </w:tr>
      <w:tr w:rsidR="00FC3F5B" w:rsidRPr="00195FBA" w:rsidTr="00566619">
        <w:trPr>
          <w:trHeight w:val="142"/>
        </w:trPr>
        <w:tc>
          <w:tcPr>
            <w:tcW w:w="2074" w:type="dxa"/>
            <w:vMerge/>
            <w:tcBorders>
              <w:left w:val="single" w:sz="12" w:space="0" w:color="auto"/>
              <w:bottom w:val="single" w:sz="12" w:space="0" w:color="auto"/>
              <w:right w:val="single" w:sz="12" w:space="0" w:color="auto"/>
            </w:tcBorders>
          </w:tcPr>
          <w:p w:rsidR="00FC3F5B" w:rsidRPr="00195FBA" w:rsidRDefault="00FC3F5B" w:rsidP="00FC3F5B">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shd w:val="clear" w:color="auto" w:fill="auto"/>
          </w:tcPr>
          <w:p w:rsidR="00FC3F5B" w:rsidRPr="00195FBA" w:rsidRDefault="00FC3F5B" w:rsidP="00FC3F5B">
            <w:pPr>
              <w:rPr>
                <w:rFonts w:ascii="Merriweather" w:hAnsi="Merriweather" w:cs="Times New Roman"/>
              </w:rPr>
            </w:pPr>
            <w:r w:rsidRPr="00195FBA">
              <w:rPr>
                <w:rFonts w:ascii="Merriweather" w:hAnsi="Merriweather" w:cs="Times New Roman"/>
              </w:rPr>
              <w:t>All the students of the University of Zadar as an elective course</w:t>
            </w:r>
          </w:p>
        </w:tc>
        <w:tc>
          <w:tcPr>
            <w:tcW w:w="3043" w:type="dxa"/>
            <w:gridSpan w:val="4"/>
            <w:tcBorders>
              <w:top w:val="single" w:sz="12" w:space="0" w:color="auto"/>
              <w:bottom w:val="single" w:sz="12" w:space="0" w:color="auto"/>
              <w:right w:val="single" w:sz="12" w:space="0" w:color="auto"/>
            </w:tcBorders>
            <w:vAlign w:val="center"/>
          </w:tcPr>
          <w:p w:rsidR="00FC3F5B" w:rsidRPr="00195FBA" w:rsidRDefault="00566619" w:rsidP="00FC3F5B">
            <w:pPr>
              <w:ind w:left="415"/>
              <w:rPr>
                <w:rFonts w:ascii="Merriweather" w:hAnsi="Merriweather" w:cs="Times New Roman"/>
              </w:rPr>
            </w:pPr>
            <w:r w:rsidRPr="00195FBA">
              <w:rPr>
                <w:rFonts w:ascii="Times New Roman" w:hAnsi="Times New Roman" w:cs="Times New Roman"/>
              </w:rPr>
              <w:t>■</w:t>
            </w:r>
            <w:r w:rsidR="00FC3F5B" w:rsidRPr="00195FBA">
              <w:rPr>
                <w:rFonts w:ascii="Merriweather" w:hAnsi="Merriweather" w:cs="Times New Roman"/>
              </w:rPr>
              <w:t xml:space="preserve"> yes      </w:t>
            </w:r>
            <w:r w:rsidR="00FC3F5B" w:rsidRPr="00195FBA">
              <w:rPr>
                <w:rFonts w:ascii="Times New Roman" w:hAnsi="Times New Roman" w:cs="Times New Roman"/>
              </w:rPr>
              <w:t>□</w:t>
            </w:r>
            <w:r w:rsidR="00FC3F5B" w:rsidRPr="00195FBA">
              <w:rPr>
                <w:rFonts w:ascii="Merriweather" w:hAnsi="Merriweather" w:cs="Times New Roman"/>
              </w:rPr>
              <w:t xml:space="preserve"> no</w:t>
            </w:r>
          </w:p>
        </w:tc>
      </w:tr>
    </w:tbl>
    <w:p w:rsidR="009461E7" w:rsidRPr="001911E3" w:rsidRDefault="00E6712A" w:rsidP="004F670E">
      <w:pPr>
        <w:spacing w:after="0" w:line="240" w:lineRule="auto"/>
        <w:jc w:val="center"/>
        <w:rPr>
          <w:rFonts w:ascii="Times New Roman" w:hAnsi="Times New Roman" w:cs="Times New Roman"/>
          <w:sz w:val="24"/>
          <w:szCs w:val="24"/>
        </w:rPr>
      </w:pPr>
    </w:p>
    <w:sectPr w:rsidR="009461E7" w:rsidRPr="001911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2A" w:rsidRDefault="00E6712A" w:rsidP="00674FC8">
      <w:pPr>
        <w:spacing w:after="0" w:line="240" w:lineRule="auto"/>
      </w:pPr>
      <w:r>
        <w:separator/>
      </w:r>
    </w:p>
  </w:endnote>
  <w:endnote w:type="continuationSeparator" w:id="0">
    <w:p w:rsidR="00E6712A" w:rsidRDefault="00E6712A" w:rsidP="006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rriweather">
    <w:panose1 w:val="00000500000000000000"/>
    <w:charset w:val="EE"/>
    <w:family w:val="auto"/>
    <w:pitch w:val="variable"/>
    <w:sig w:usb0="20000207"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2A" w:rsidRDefault="00E6712A" w:rsidP="00674FC8">
      <w:pPr>
        <w:spacing w:after="0" w:line="240" w:lineRule="auto"/>
      </w:pPr>
      <w:r>
        <w:separator/>
      </w:r>
    </w:p>
  </w:footnote>
  <w:footnote w:type="continuationSeparator" w:id="0">
    <w:p w:rsidR="00E6712A" w:rsidRDefault="00E6712A" w:rsidP="0067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C8" w:rsidRPr="00195FBA" w:rsidRDefault="00674FC8" w:rsidP="00674FC8">
    <w:pPr>
      <w:pStyle w:val="Zaglavlje"/>
      <w:jc w:val="center"/>
      <w:rPr>
        <w:rFonts w:ascii="Merriweather" w:hAnsi="Merriweather" w:cs="Times New Roman"/>
        <w:sz w:val="24"/>
        <w:szCs w:val="24"/>
      </w:rPr>
    </w:pPr>
    <w:r w:rsidRPr="00195FBA">
      <w:rPr>
        <w:rFonts w:ascii="Merriweather" w:hAnsi="Merriweather" w:cs="Times New Roman"/>
        <w:sz w:val="24"/>
        <w:szCs w:val="24"/>
      </w:rPr>
      <w:t>COURSES OFFERED IN A FOREIGN LA</w:t>
    </w:r>
    <w:r w:rsidR="00791F43" w:rsidRPr="00195FBA">
      <w:rPr>
        <w:rFonts w:ascii="Merriweather" w:hAnsi="Merriweather" w:cs="Times New Roman"/>
        <w:sz w:val="24"/>
        <w:szCs w:val="24"/>
      </w:rPr>
      <w:t xml:space="preserve">NGUAGE IN THE ACADEMIC YEAR </w:t>
    </w:r>
    <w:r w:rsidR="00D5492C">
      <w:rPr>
        <w:rFonts w:ascii="Merriweather" w:hAnsi="Merriweather" w:cs="Times New Roman"/>
      </w:rPr>
      <w:t>2022/2023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EE"/>
    <w:rsid w:val="000151DE"/>
    <w:rsid w:val="001911E3"/>
    <w:rsid w:val="00195FBA"/>
    <w:rsid w:val="001D111D"/>
    <w:rsid w:val="002339FB"/>
    <w:rsid w:val="00334216"/>
    <w:rsid w:val="0034153C"/>
    <w:rsid w:val="004860F5"/>
    <w:rsid w:val="004F670E"/>
    <w:rsid w:val="0055617B"/>
    <w:rsid w:val="00566619"/>
    <w:rsid w:val="005A3B16"/>
    <w:rsid w:val="005B0D7A"/>
    <w:rsid w:val="005B7647"/>
    <w:rsid w:val="00600D27"/>
    <w:rsid w:val="00674FC8"/>
    <w:rsid w:val="006B3CED"/>
    <w:rsid w:val="006E5446"/>
    <w:rsid w:val="00741619"/>
    <w:rsid w:val="00791F43"/>
    <w:rsid w:val="007D31FE"/>
    <w:rsid w:val="008F44B4"/>
    <w:rsid w:val="00A5066E"/>
    <w:rsid w:val="00AB037F"/>
    <w:rsid w:val="00AB43EE"/>
    <w:rsid w:val="00BE1834"/>
    <w:rsid w:val="00C067CD"/>
    <w:rsid w:val="00D423D6"/>
    <w:rsid w:val="00D5492C"/>
    <w:rsid w:val="00D97A4E"/>
    <w:rsid w:val="00E0196F"/>
    <w:rsid w:val="00E32135"/>
    <w:rsid w:val="00E63362"/>
    <w:rsid w:val="00E6712A"/>
    <w:rsid w:val="00EE6DA0"/>
    <w:rsid w:val="00F03B91"/>
    <w:rsid w:val="00F11EDD"/>
    <w:rsid w:val="00FB0FE3"/>
    <w:rsid w:val="00FC3F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D6B1"/>
  <w15:docId w15:val="{8C8A566C-8811-4B19-8CAE-6D26352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74F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4FC8"/>
  </w:style>
  <w:style w:type="paragraph" w:styleId="Podnoje">
    <w:name w:val="footer"/>
    <w:basedOn w:val="Normal"/>
    <w:link w:val="PodnojeChar"/>
    <w:uiPriority w:val="99"/>
    <w:unhideWhenUsed/>
    <w:rsid w:val="00674F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F0BA-D77C-438F-98B3-EA53902C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sstepano@unizd.hr</dc:creator>
  <cp:lastModifiedBy>Ana Surać</cp:lastModifiedBy>
  <cp:revision>2</cp:revision>
  <cp:lastPrinted>2016-01-28T08:45:00Z</cp:lastPrinted>
  <dcterms:created xsi:type="dcterms:W3CDTF">2022-02-14T09:29:00Z</dcterms:created>
  <dcterms:modified xsi:type="dcterms:W3CDTF">2022-02-14T09:29:00Z</dcterms:modified>
</cp:coreProperties>
</file>