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CA2DA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AFD1692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912E8CC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Uvod u akademsku pismenost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ED6D306" w:rsidR="004B553E" w:rsidRPr="0017531F" w:rsidRDefault="00111AF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1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33196A9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Arheologija – 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</w:t>
            </w: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ediplomski studij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502ED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29C3FD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A82AC2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3EA176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BE0E5F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B5EF18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027D33" w:rsidR="00453362" w:rsidRPr="0017531F" w:rsidRDefault="00B5293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889E592" w:rsidR="00453362" w:rsidRPr="0017531F" w:rsidRDefault="00B5293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873AE4E" w:rsidR="00453362" w:rsidRPr="0017531F" w:rsidRDefault="00B5293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A27EB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C4DD88" w14:textId="77777777" w:rsidR="00B52933" w:rsidRPr="00B52933" w:rsidRDefault="00B52933" w:rsidP="00B529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2933">
              <w:rPr>
                <w:rFonts w:ascii="Merriweather" w:hAnsi="Merriweather" w:cs="Times New Roman"/>
                <w:sz w:val="16"/>
                <w:szCs w:val="16"/>
              </w:rPr>
              <w:t>Učionica 101/SKI-Info</w:t>
            </w:r>
          </w:p>
          <w:p w14:paraId="7C1ED737" w14:textId="0C7362AE" w:rsidR="00453362" w:rsidRPr="0017531F" w:rsidRDefault="00B52933" w:rsidP="00B529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2933">
              <w:rPr>
                <w:rFonts w:ascii="Merriweather" w:hAnsi="Merriweather" w:cs="Times New Roman"/>
                <w:sz w:val="16"/>
                <w:szCs w:val="16"/>
              </w:rPr>
              <w:t>PON 16.00-19.00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36E7B8C" w:rsidR="00453362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143E483" w:rsidR="00453362" w:rsidRPr="0017531F" w:rsidRDefault="00194B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CB65BFC" w:rsidR="00453362" w:rsidRPr="0017531F" w:rsidRDefault="00194B0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13.1.2025.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6B36196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Upisan pr</w:t>
            </w:r>
            <w:r>
              <w:rPr>
                <w:rFonts w:ascii="Merriweather" w:hAnsi="Merriweather" w:cs="Times New Roman"/>
                <w:sz w:val="16"/>
                <w:szCs w:val="16"/>
              </w:rPr>
              <w:t>ij</w:t>
            </w:r>
            <w:r w:rsidRPr="00194B08">
              <w:rPr>
                <w:rFonts w:ascii="Merriweather" w:hAnsi="Merriweather" w:cs="Times New Roman"/>
                <w:sz w:val="16"/>
                <w:szCs w:val="16"/>
              </w:rPr>
              <w:t>ediplomski studij arheologije.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0D2C5B0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Doc. dr. sc. Jure Šućur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C37DA69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4E07DB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 w:rsidR="004E07DB"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1" w:history="1">
              <w:r w:rsidR="004E07DB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80DF665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PON 14.00-15.00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42C515F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Doc. dr. sc. Jure Šućur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AC6E044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E07DB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 w:rsidR="004E07DB"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3" w:history="1">
              <w:r w:rsidR="004E07DB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5B2A143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PON 14.00-15.00 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F2AE0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C5A8DE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03F03D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E1A3DC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CED9116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bookmarkStart w:id="0" w:name="_Hlk129538040"/>
            <w:r w:rsidRPr="006410E8">
              <w:rPr>
                <w:rFonts w:ascii="Merriweather" w:hAnsi="Merriweather" w:cs="Times New Roman"/>
                <w:sz w:val="18"/>
              </w:rPr>
              <w:t xml:space="preserve">Nakon </w:t>
            </w:r>
            <w:r>
              <w:rPr>
                <w:rFonts w:ascii="Merriweather" w:hAnsi="Merriweather" w:cs="Times New Roman"/>
                <w:sz w:val="18"/>
              </w:rPr>
              <w:t xml:space="preserve">ispunjenih uvjeta za potpis </w:t>
            </w:r>
            <w:r w:rsidRPr="006410E8">
              <w:rPr>
                <w:rFonts w:ascii="Merriweather" w:hAnsi="Merriweather" w:cs="Times New Roman"/>
                <w:sz w:val="18"/>
              </w:rPr>
              <w:t xml:space="preserve">iz ovoga kolegija </w:t>
            </w: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razumjeti:</w:t>
            </w:r>
          </w:p>
          <w:p w14:paraId="40E3F141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posebnosti znanstvenog rada, te specifičnosti arheološkog akademskog pisma,</w:t>
            </w:r>
          </w:p>
          <w:p w14:paraId="03AB12A0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razlike među izvorima kojima se znanstvenici služe u pisanju radova.</w:t>
            </w:r>
          </w:p>
          <w:p w14:paraId="54F6269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2335DF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prepoznati:</w:t>
            </w:r>
          </w:p>
          <w:p w14:paraId="07A9019C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različite vrste akademskog pisma,</w:t>
            </w:r>
          </w:p>
          <w:p w14:paraId="79AF8394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kvalitetne izvore (vrednovanje informacija).</w:t>
            </w:r>
          </w:p>
          <w:p w14:paraId="5D57C7A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B934F2D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biti sposobni:</w:t>
            </w:r>
          </w:p>
          <w:p w14:paraId="2D512E5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 xml:space="preserve">- odabrati građu potrebnu za pisanje rada (tiskani radovi, </w:t>
            </w:r>
            <w:bookmarkStart w:id="1" w:name="_Hlk129538063"/>
            <w:bookmarkEnd w:id="0"/>
            <w:r w:rsidRPr="006410E8">
              <w:rPr>
                <w:rFonts w:ascii="Merriweather" w:hAnsi="Merriweather" w:cs="Times New Roman"/>
                <w:sz w:val="18"/>
              </w:rPr>
              <w:t>elektronički izvori s naglaskom na baze podataka),</w:t>
            </w:r>
          </w:p>
          <w:p w14:paraId="1E6B93E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primijeniti pravila uvođenja citatnica u rad,</w:t>
            </w:r>
          </w:p>
          <w:p w14:paraId="2015C5A9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stilski oblikovati pisani rad (uvod, rasprava, zaključak),</w:t>
            </w:r>
          </w:p>
          <w:p w14:paraId="7E4C957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tehnički obraditi i oblikovati pisani rad,</w:t>
            </w:r>
          </w:p>
          <w:p w14:paraId="13E2A08B" w14:textId="5B0F1BD2" w:rsidR="00310F9A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tehnički obraditi, oblikovati i izložiti prezentaciju rada.</w:t>
            </w:r>
            <w:bookmarkEnd w:id="1"/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2C47F838" w:rsidR="00310F9A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Na</w:t>
            </w:r>
            <w:r>
              <w:rPr>
                <w:rFonts w:ascii="Merriweather" w:hAnsi="Merriweather" w:cs="Times New Roman"/>
                <w:sz w:val="18"/>
              </w:rPr>
              <w:t xml:space="preserve"> višoj razini sve navedeno primjenjivo je unutar ostalih kolegija, posebno u izradi i prezentaciji seminarskog rada.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Posebna se pažnja pridaje i budućem radu jer se ističu razlike između studentskog i profesionalnog rada u arheologiji.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4EB463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05DBCC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FDA02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1D3BBA9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194B08">
              <w:rPr>
                <w:rFonts w:ascii="Merriweather" w:hAnsi="Merriweather" w:cs="Times New Roman"/>
                <w:sz w:val="16"/>
                <w:szCs w:val="16"/>
              </w:rPr>
              <w:t xml:space="preserve"> testovi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B46D37D" w:rsidR="00FC2198" w:rsidRPr="0017531F" w:rsidRDefault="00194B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Ne postoji ispit već se vrednuju pozitivni ishodi dviju nastavnih cjelina (pravilno citiranje / pravilno pisanje i oblikovanje pisanog rada) te pohađanje nastave (70 %) i aktivno sudjelovanje na nastavi.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93B311F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BEC09A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AEFC883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4DDDF8" w:rsidR="00FC2198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Modul kroz predavanja i praktični rad obrađuje opće pojmove, ali i specifičnosti arheologije kao znanosti. Obrađuje se znanost i vrste znanstvenih radova, akademsko pismo, proces odabir teme i literature, svrha i načini citiranja, etika u znanosti, Internet kao izvor podataka, osnovne gramatičke greške. Obuhvaćen je rad u programima Microsoft Word i Microsoft PowerPoint, te posjet arheološkim knjižnicama u Zadru. Dio kolegija odvijat će se u suradnji s knjižničarima Sveučilišne knjižnice i knjižnice Arheološkog muzeja u Zadru, a prema mogućnostima moguće je uključivanje dodatnih knjižnica.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4158A5C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bookmarkStart w:id="2" w:name="_Hlk129537786"/>
            <w:r w:rsidRPr="006410E8"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14:paraId="5969C5C9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Znanost / arheologija.</w:t>
            </w:r>
          </w:p>
          <w:p w14:paraId="49D58C1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Vrste znanstvenih radova. Znanstveni stil.</w:t>
            </w:r>
          </w:p>
          <w:p w14:paraId="206CCAB7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I. – Oblikovanje naslovne strane, teksta.</w:t>
            </w:r>
          </w:p>
          <w:p w14:paraId="08A99F55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II. – Citiranje. Opći dio.</w:t>
            </w:r>
          </w:p>
          <w:p w14:paraId="6E5232FA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II. – Citiranje.</w:t>
            </w:r>
          </w:p>
          <w:p w14:paraId="627A9C60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Test 1</w:t>
            </w:r>
          </w:p>
          <w:p w14:paraId="14CDFCF3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III. – Ilustracije.</w:t>
            </w:r>
          </w:p>
          <w:p w14:paraId="3D6DA33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– primjeri dobre i loše prakse.</w:t>
            </w:r>
          </w:p>
          <w:p w14:paraId="321C0E0A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Izlaganje radova (prezentacije, posteri…).</w:t>
            </w:r>
          </w:p>
          <w:p w14:paraId="795355E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Osnovni dijelovi rada (struktura/kompozicija) i njihove karakteristike</w:t>
            </w:r>
          </w:p>
          <w:p w14:paraId="0D1412B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Etika u pisanju radova (plagiranje, autorska prava).</w:t>
            </w:r>
          </w:p>
          <w:p w14:paraId="561F5B3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Test 2</w:t>
            </w:r>
          </w:p>
          <w:p w14:paraId="0BFBFBB2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Internet kao izvor podataka. Pretraživanje interneta (nevidljivi web, Google Schoolar, Academia.edu, ResearchGate…). Vrednovanje izvora.</w:t>
            </w:r>
          </w:p>
          <w:p w14:paraId="5CF3888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Baze podataka i pretraživanje. Digitalni repozitoriji.</w:t>
            </w:r>
          </w:p>
          <w:p w14:paraId="05CA3522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Gramatika hrvatskog jezika (poseban naglasak na česte greške koje se događaju u arheološkom pismu – pisanje godina, naziva lokaliteta…).</w:t>
            </w:r>
          </w:p>
          <w:p w14:paraId="39651DC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7339575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VJEŽBE:</w:t>
            </w:r>
          </w:p>
          <w:p w14:paraId="10F99E9F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 xml:space="preserve">Uvodni sat. </w:t>
            </w:r>
          </w:p>
          <w:p w14:paraId="5346E9A4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Pregled sadržaja modula s naglaskom na praktični dio. Upoznavanje studenata s vježbama kroz koje će postići ishode učenja.</w:t>
            </w:r>
          </w:p>
          <w:p w14:paraId="627E150A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Posjet knjižnici Arheološkog muzeja u Zadru.</w:t>
            </w:r>
          </w:p>
          <w:p w14:paraId="19FA0005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Upoznavanje sa Sveučilišnom knjižnicom.</w:t>
            </w:r>
          </w:p>
          <w:p w14:paraId="26DF7C10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Primjeri različitih vrsta znanstvenih i stručnih radova.</w:t>
            </w:r>
          </w:p>
          <w:p w14:paraId="66A726C9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Microsoft Office Word – praktični dio.</w:t>
            </w:r>
          </w:p>
          <w:p w14:paraId="3587D6F8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 – oblikovanje pisanog rada.</w:t>
            </w:r>
          </w:p>
          <w:p w14:paraId="374EBBCA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Microsoft Office Powerpoint – praktični dio.</w:t>
            </w:r>
          </w:p>
          <w:p w14:paraId="62870A19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 – oblikovanje prezentacije.</w:t>
            </w:r>
          </w:p>
          <w:p w14:paraId="719B597D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Pisanje teksta – parafraziranje. Praktični dio</w:t>
            </w:r>
          </w:p>
          <w:p w14:paraId="6FC50CA4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vježbe.</w:t>
            </w:r>
          </w:p>
          <w:p w14:paraId="7582CFB5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Pretraživanje baza podataka – vježba. Pronalazak literature na zadanu temu.</w:t>
            </w:r>
          </w:p>
          <w:p w14:paraId="6E3A408E" w14:textId="366754C1" w:rsidR="00FC2198" w:rsidRPr="0017531F" w:rsidRDefault="00194B08" w:rsidP="00194B08">
            <w:pPr>
              <w:tabs>
                <w:tab w:val="left" w:pos="34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vježbe. Podjela potpisa.</w:t>
            </w:r>
            <w:bookmarkEnd w:id="2"/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2125F8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GAČIĆ, M., 2017. – Milica Gačić,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Pisanje u znanosti i struci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, Zagreb. = GAČIĆ, M., 2012. – Milica Gačić,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Pisanje znanstvenih i stručnih radova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0B89B5BE" w14:textId="75E704F2" w:rsidR="00FC2198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ORAIĆ TOLIĆ, D., 2011. – Dubravka Oraić Tolić,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Akademsko pismo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DAD4F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BAŽDARIĆ, et al., 2009. – Ksenija Baždarić, Vanja Pupovac, Lidija Bilić-Zulle, Mladen Petrovečki, Plagiranje kao povreda znanstvene i akademske čestitosti,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Medicina Fluminensis, Vol.45 No.2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Zagreb, 108-117.</w:t>
            </w:r>
          </w:p>
          <w:p w14:paraId="3F29530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2014.a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Word 2010 - obrada riječi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2F626BE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2014.b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Word 2010 - napredno korištenje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, Zagreb. </w:t>
            </w:r>
          </w:p>
          <w:p w14:paraId="6DD2B0F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2014.c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PowerPoint 2010 - prezentacije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46DC0671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2014.d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Microsoft PowerPoint 2010 - napredno korištenje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01EFE9B5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MANN, T., 2015. – Thomas Mann,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The Oxford Guide to Library Research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Oxford.</w:t>
            </w:r>
          </w:p>
          <w:p w14:paraId="6BE57142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ONLINE BAZE PODATAKA, 2007. –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Online baze podataka: priručnik za pretraživanje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Zagreb, 2007. [2. dopunjeno i prerađeno izdanje]</w:t>
            </w:r>
          </w:p>
          <w:p w14:paraId="5C36ED22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SILOBRČIĆ, V., 2008. – Vlatko Silobrčić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Kako sastaviti, objaviti i ocijeniti znanstveno djelo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63D07860" w14:textId="4234215F" w:rsidR="00FC2198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TKALAC VERČIČ et al., 2010. – Ana Tkalac Verčič, Dubravka Sinčić Čorić, Nina Pološki Vokić,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Priručnik za metodologiju istraživačkog rada: kako osmisliti, provesti i opisati znanstveno i stručno istraživanje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B69CA16" w14:textId="3E986F73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CRO</w:t>
            </w:r>
            <w:r>
              <w:rPr>
                <w:rFonts w:ascii="Merriweather" w:eastAsia="MS Gothic" w:hAnsi="Merriweather" w:cs="Times New Roman"/>
                <w:sz w:val="18"/>
              </w:rPr>
              <w:t>RIS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 – CRO</w:t>
            </w:r>
            <w:r>
              <w:rPr>
                <w:rFonts w:ascii="Merriweather" w:eastAsia="MS Gothic" w:hAnsi="Merriweather" w:cs="Times New Roman"/>
                <w:sz w:val="18"/>
              </w:rPr>
              <w:t>RIS - CRO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SBI: Hrvatska znanstvena bibliografija, </w:t>
            </w:r>
            <w:r w:rsidRPr="00194B08">
              <w:rPr>
                <w:rFonts w:ascii="Merriweather" w:eastAsia="MS Gothic" w:hAnsi="Merriweather" w:cs="Times New Roman"/>
                <w:sz w:val="18"/>
              </w:rPr>
              <w:t xml:space="preserve">https://www.croris.hr/crosbi/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047A837D" w14:textId="56EF7372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DIGITALNI REPOZITORIJ,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Digitalni repozitorij Sveučilišta u Zadru, https://repozitorij.unizd.hr/ (5. </w:t>
            </w:r>
            <w:r>
              <w:rPr>
                <w:rFonts w:ascii="Merriweather" w:eastAsia="MS Gothic" w:hAnsi="Merriweather" w:cs="Times New Roman"/>
                <w:sz w:val="18"/>
              </w:rPr>
              <w:t>rujna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6B130F8D" w14:textId="241FA1D7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GOOGLE ZNALAC,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Google Znalac, https://scholar.google.hr/ 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3DCC4888" w14:textId="4F8CEFC2" w:rsidR="00FC2198" w:rsidRPr="00194B0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HRČAK,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Hrčak. Portal znanstvenih časopisa Republike Hrvatske, http://hrcak.srce.hr/ 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06340F91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4D49F70" w:rsidR="00FC2198" w:rsidRPr="0017531F" w:rsidRDefault="00194B0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Ne postoji ocjena. Ne postoji ispit već se vrednuju pozitivni ishodi putem praktičnog testa dviju ili više nastavnih cjelina te pohađanje nastave (70 %) i aktivno sudjelovanje na nastavi.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27264A1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11AB" w14:textId="77777777" w:rsidR="002646AA" w:rsidRDefault="002646AA" w:rsidP="009947BA">
      <w:pPr>
        <w:spacing w:before="0" w:after="0"/>
      </w:pPr>
      <w:r>
        <w:separator/>
      </w:r>
    </w:p>
  </w:endnote>
  <w:endnote w:type="continuationSeparator" w:id="0">
    <w:p w14:paraId="1029797A" w14:textId="77777777" w:rsidR="002646AA" w:rsidRDefault="002646A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C46A" w14:textId="77777777" w:rsidR="002646AA" w:rsidRDefault="002646AA" w:rsidP="009947BA">
      <w:pPr>
        <w:spacing w:before="0" w:after="0"/>
      </w:pPr>
      <w:r>
        <w:separator/>
      </w:r>
    </w:p>
  </w:footnote>
  <w:footnote w:type="continuationSeparator" w:id="0">
    <w:p w14:paraId="1879848D" w14:textId="77777777" w:rsidR="002646AA" w:rsidRDefault="002646A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0D37E7"/>
    <w:rsid w:val="0010332B"/>
    <w:rsid w:val="00111AF8"/>
    <w:rsid w:val="001443A2"/>
    <w:rsid w:val="00150B32"/>
    <w:rsid w:val="00167AFF"/>
    <w:rsid w:val="0017531F"/>
    <w:rsid w:val="00194B08"/>
    <w:rsid w:val="00197510"/>
    <w:rsid w:val="00197B09"/>
    <w:rsid w:val="001C7C51"/>
    <w:rsid w:val="00226462"/>
    <w:rsid w:val="0022722C"/>
    <w:rsid w:val="002646AA"/>
    <w:rsid w:val="0026720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07DB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3FE6"/>
    <w:rsid w:val="00A9132B"/>
    <w:rsid w:val="00AA1A5A"/>
    <w:rsid w:val="00AD23FB"/>
    <w:rsid w:val="00B52933"/>
    <w:rsid w:val="00B71A57"/>
    <w:rsid w:val="00B7307A"/>
    <w:rsid w:val="00C01224"/>
    <w:rsid w:val="00C02454"/>
    <w:rsid w:val="00C3477B"/>
    <w:rsid w:val="00C85956"/>
    <w:rsid w:val="00C9733D"/>
    <w:rsid w:val="00CA2DA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sucur@unizd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ucu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ucur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sucu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Jure</cp:lastModifiedBy>
  <cp:revision>5</cp:revision>
  <cp:lastPrinted>2021-02-12T11:27:00Z</cp:lastPrinted>
  <dcterms:created xsi:type="dcterms:W3CDTF">2024-07-17T08:40:00Z</dcterms:created>
  <dcterms:modified xsi:type="dcterms:W3CDTF">2024-09-10T22:12:00Z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