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1AA20" w14:textId="77777777" w:rsidR="00155FFB" w:rsidRPr="00FF1020" w:rsidRDefault="008942F0" w:rsidP="00527C5F">
      <w:pPr>
        <w:jc w:val="center"/>
        <w:rPr>
          <w:rFonts w:ascii="Merriweather" w:hAnsi="Merriweather" w:cs="Times New Roman"/>
          <w:b/>
          <w:sz w:val="24"/>
        </w:rPr>
      </w:pPr>
      <w:r w:rsidRPr="00FF1020">
        <w:rPr>
          <w:rFonts w:ascii="Merriweather" w:hAnsi="Merriweather" w:cs="Times New Roman"/>
          <w:b/>
          <w:sz w:val="24"/>
        </w:rPr>
        <w:t>Izvedbeni plan nastave (</w:t>
      </w:r>
      <w:r w:rsidR="0010332B" w:rsidRPr="00FF1020">
        <w:rPr>
          <w:rFonts w:ascii="Merriweather" w:hAnsi="Merriweather" w:cs="Times New Roman"/>
          <w:b/>
          <w:i/>
          <w:sz w:val="24"/>
        </w:rPr>
        <w:t>syllabus</w:t>
      </w:r>
      <w:r w:rsidR="00F82834" w:rsidRPr="00721260">
        <w:rPr>
          <w:rStyle w:val="FootnoteReference"/>
          <w:rFonts w:ascii="Merriweather" w:hAnsi="Merriweather" w:cs="Times New Roman"/>
          <w:sz w:val="24"/>
        </w:rPr>
        <w:footnoteReference w:id="1"/>
      </w:r>
      <w:r w:rsidRPr="00FF1020">
        <w:rPr>
          <w:rFonts w:ascii="Merriweather" w:hAnsi="Merriweather" w:cs="Times New Roman"/>
          <w:b/>
          <w:sz w:val="24"/>
        </w:rPr>
        <w:t>)</w:t>
      </w:r>
    </w:p>
    <w:tbl>
      <w:tblPr>
        <w:tblStyle w:val="TableGrid"/>
        <w:tblW w:w="9288" w:type="dxa"/>
        <w:tblLayout w:type="fixed"/>
        <w:tblLook w:val="04A0" w:firstRow="1" w:lastRow="0" w:firstColumn="1" w:lastColumn="0" w:noHBand="0" w:noVBand="1"/>
      </w:tblPr>
      <w:tblGrid>
        <w:gridCol w:w="1802"/>
        <w:gridCol w:w="413"/>
        <w:gridCol w:w="416"/>
        <w:gridCol w:w="237"/>
        <w:gridCol w:w="179"/>
        <w:gridCol w:w="138"/>
        <w:gridCol w:w="42"/>
        <w:gridCol w:w="70"/>
        <w:gridCol w:w="165"/>
        <w:gridCol w:w="69"/>
        <w:gridCol w:w="351"/>
        <w:gridCol w:w="55"/>
        <w:gridCol w:w="361"/>
        <w:gridCol w:w="292"/>
        <w:gridCol w:w="115"/>
        <w:gridCol w:w="90"/>
        <w:gridCol w:w="211"/>
        <w:gridCol w:w="56"/>
        <w:gridCol w:w="433"/>
        <w:gridCol w:w="249"/>
        <w:gridCol w:w="331"/>
        <w:gridCol w:w="217"/>
        <w:gridCol w:w="477"/>
        <w:gridCol w:w="208"/>
        <w:gridCol w:w="21"/>
        <w:gridCol w:w="146"/>
        <w:gridCol w:w="32"/>
        <w:gridCol w:w="300"/>
        <w:gridCol w:w="80"/>
        <w:gridCol w:w="200"/>
        <w:gridCol w:w="33"/>
        <w:gridCol w:w="316"/>
        <w:gridCol w:w="80"/>
        <w:gridCol w:w="1103"/>
      </w:tblGrid>
      <w:tr w:rsidR="004B553E" w:rsidRPr="00FF1020" w14:paraId="3C5A992B" w14:textId="77777777" w:rsidTr="00FC283E">
        <w:tc>
          <w:tcPr>
            <w:tcW w:w="1802" w:type="dxa"/>
            <w:shd w:val="clear" w:color="auto" w:fill="F2F2F2" w:themeFill="background1" w:themeFillShade="F2"/>
            <w:vAlign w:val="center"/>
          </w:tcPr>
          <w:p w14:paraId="3CC837CF" w14:textId="77777777" w:rsidR="004B553E" w:rsidRPr="00FF1020" w:rsidRDefault="004B553E" w:rsidP="0079745E">
            <w:pPr>
              <w:spacing w:before="20" w:after="20"/>
              <w:rPr>
                <w:rFonts w:ascii="Merriweather" w:hAnsi="Merriweather" w:cs="Times New Roman"/>
                <w:b/>
                <w:sz w:val="20"/>
              </w:rPr>
            </w:pPr>
            <w:r w:rsidRPr="00FF1020">
              <w:rPr>
                <w:rFonts w:ascii="Merriweather" w:hAnsi="Merriweather" w:cs="Times New Roman"/>
                <w:b/>
                <w:sz w:val="20"/>
              </w:rPr>
              <w:t>Sastavnica</w:t>
            </w:r>
          </w:p>
        </w:tc>
        <w:tc>
          <w:tcPr>
            <w:tcW w:w="5196" w:type="dxa"/>
            <w:gridSpan w:val="24"/>
            <w:vAlign w:val="center"/>
          </w:tcPr>
          <w:p w14:paraId="6811E427" w14:textId="3D697154" w:rsidR="004B553E" w:rsidRPr="00FF1020" w:rsidRDefault="00CA5650" w:rsidP="0079745E">
            <w:pPr>
              <w:spacing w:before="20" w:after="20"/>
              <w:rPr>
                <w:rFonts w:ascii="Merriweather" w:hAnsi="Merriweather" w:cs="Times New Roman"/>
                <w:b/>
                <w:sz w:val="20"/>
              </w:rPr>
            </w:pPr>
            <w:r>
              <w:rPr>
                <w:rFonts w:ascii="Merriweather" w:hAnsi="Merriweather" w:cs="Times New Roman"/>
                <w:b/>
                <w:sz w:val="20"/>
              </w:rPr>
              <w:t>Odjel za arheologiju</w:t>
            </w:r>
          </w:p>
        </w:tc>
        <w:tc>
          <w:tcPr>
            <w:tcW w:w="758" w:type="dxa"/>
            <w:gridSpan w:val="5"/>
            <w:shd w:val="clear" w:color="auto" w:fill="F2F2F2" w:themeFill="background1" w:themeFillShade="F2"/>
          </w:tcPr>
          <w:p w14:paraId="116A91D9" w14:textId="77777777" w:rsidR="004B553E" w:rsidRPr="00FF1020" w:rsidRDefault="004B553E" w:rsidP="0079745E">
            <w:pPr>
              <w:spacing w:before="20" w:after="20"/>
              <w:jc w:val="center"/>
              <w:rPr>
                <w:rFonts w:ascii="Merriweather" w:hAnsi="Merriweather" w:cs="Times New Roman"/>
                <w:b/>
                <w:sz w:val="20"/>
              </w:rPr>
            </w:pPr>
            <w:r w:rsidRPr="00FF1020">
              <w:rPr>
                <w:rFonts w:ascii="Merriweather" w:hAnsi="Merriweather" w:cs="Times New Roman"/>
                <w:b/>
                <w:sz w:val="20"/>
              </w:rPr>
              <w:t>akad. god.</w:t>
            </w:r>
          </w:p>
        </w:tc>
        <w:tc>
          <w:tcPr>
            <w:tcW w:w="1532" w:type="dxa"/>
            <w:gridSpan w:val="4"/>
            <w:vAlign w:val="center"/>
          </w:tcPr>
          <w:p w14:paraId="4069F7F7" w14:textId="4B59DA0F" w:rsidR="004B553E" w:rsidRPr="00FF1020" w:rsidRDefault="00FF1020" w:rsidP="0079745E">
            <w:pPr>
              <w:spacing w:before="20" w:after="20"/>
              <w:jc w:val="center"/>
              <w:rPr>
                <w:rFonts w:ascii="Merriweather" w:hAnsi="Merriweather" w:cs="Times New Roman"/>
                <w:sz w:val="20"/>
              </w:rPr>
            </w:pPr>
            <w:r>
              <w:rPr>
                <w:rFonts w:ascii="Merriweather" w:hAnsi="Merriweather" w:cs="Times New Roman"/>
                <w:sz w:val="20"/>
              </w:rPr>
              <w:t>202</w:t>
            </w:r>
            <w:r w:rsidR="00190E06">
              <w:rPr>
                <w:rFonts w:ascii="Merriweather" w:hAnsi="Merriweather" w:cs="Times New Roman"/>
                <w:sz w:val="20"/>
              </w:rPr>
              <w:t>5</w:t>
            </w:r>
            <w:r>
              <w:rPr>
                <w:rFonts w:ascii="Merriweather" w:hAnsi="Merriweather" w:cs="Times New Roman"/>
                <w:sz w:val="20"/>
              </w:rPr>
              <w:t>./202</w:t>
            </w:r>
            <w:r w:rsidR="00190E06">
              <w:rPr>
                <w:rFonts w:ascii="Merriweather" w:hAnsi="Merriweather" w:cs="Times New Roman"/>
                <w:sz w:val="20"/>
              </w:rPr>
              <w:t>6</w:t>
            </w:r>
            <w:r>
              <w:rPr>
                <w:rFonts w:ascii="Merriweather" w:hAnsi="Merriweather" w:cs="Times New Roman"/>
                <w:sz w:val="20"/>
              </w:rPr>
              <w:t>.</w:t>
            </w:r>
          </w:p>
        </w:tc>
      </w:tr>
      <w:tr w:rsidR="004B553E" w:rsidRPr="00FF1020" w14:paraId="3BFAED50" w14:textId="77777777" w:rsidTr="00FF1020">
        <w:trPr>
          <w:trHeight w:val="178"/>
        </w:trPr>
        <w:tc>
          <w:tcPr>
            <w:tcW w:w="1802" w:type="dxa"/>
            <w:shd w:val="clear" w:color="auto" w:fill="F2F2F2" w:themeFill="background1" w:themeFillShade="F2"/>
          </w:tcPr>
          <w:p w14:paraId="7AB2E9AC" w14:textId="77777777" w:rsidR="004B553E" w:rsidRPr="00FF1020" w:rsidRDefault="004B553E" w:rsidP="0079745E">
            <w:pPr>
              <w:spacing w:before="20" w:after="20"/>
              <w:rPr>
                <w:rFonts w:ascii="Merriweather" w:hAnsi="Merriweather" w:cs="Times New Roman"/>
                <w:b/>
                <w:sz w:val="20"/>
              </w:rPr>
            </w:pPr>
            <w:r w:rsidRPr="00FF1020">
              <w:rPr>
                <w:rFonts w:ascii="Merriweather" w:hAnsi="Merriweather" w:cs="Times New Roman"/>
                <w:b/>
                <w:sz w:val="20"/>
              </w:rPr>
              <w:t>Naziv kolegija</w:t>
            </w:r>
          </w:p>
        </w:tc>
        <w:tc>
          <w:tcPr>
            <w:tcW w:w="5196" w:type="dxa"/>
            <w:gridSpan w:val="24"/>
            <w:vAlign w:val="center"/>
          </w:tcPr>
          <w:p w14:paraId="3CBB70A2" w14:textId="7D8F4B4D" w:rsidR="004B553E" w:rsidRPr="00FF1020" w:rsidRDefault="00485A4A" w:rsidP="0079745E">
            <w:pPr>
              <w:spacing w:before="20" w:after="20"/>
              <w:rPr>
                <w:rFonts w:ascii="Merriweather" w:hAnsi="Merriweather" w:cs="Times New Roman"/>
                <w:b/>
                <w:sz w:val="20"/>
              </w:rPr>
            </w:pPr>
            <w:r>
              <w:rPr>
                <w:rFonts w:ascii="Merriweather" w:hAnsi="Merriweather" w:cs="Times New Roman"/>
                <w:b/>
                <w:sz w:val="20"/>
              </w:rPr>
              <w:t>Brončano doba Europe</w:t>
            </w:r>
          </w:p>
        </w:tc>
        <w:tc>
          <w:tcPr>
            <w:tcW w:w="758" w:type="dxa"/>
            <w:gridSpan w:val="5"/>
            <w:shd w:val="clear" w:color="auto" w:fill="F2F2F2" w:themeFill="background1" w:themeFillShade="F2"/>
          </w:tcPr>
          <w:p w14:paraId="7DDCC825" w14:textId="77777777" w:rsidR="004B553E" w:rsidRPr="00FF1020" w:rsidRDefault="004B553E" w:rsidP="0079745E">
            <w:pPr>
              <w:spacing w:before="20" w:after="20"/>
              <w:rPr>
                <w:rFonts w:ascii="Merriweather" w:hAnsi="Merriweather" w:cs="Times New Roman"/>
                <w:b/>
                <w:sz w:val="20"/>
              </w:rPr>
            </w:pPr>
            <w:r w:rsidRPr="00FF1020">
              <w:rPr>
                <w:rFonts w:ascii="Merriweather" w:hAnsi="Merriweather" w:cs="Times New Roman"/>
                <w:b/>
                <w:sz w:val="20"/>
              </w:rPr>
              <w:t>ECTS</w:t>
            </w:r>
          </w:p>
        </w:tc>
        <w:tc>
          <w:tcPr>
            <w:tcW w:w="1532" w:type="dxa"/>
            <w:gridSpan w:val="4"/>
          </w:tcPr>
          <w:p w14:paraId="19F736B8" w14:textId="112D8BAB" w:rsidR="004B553E" w:rsidRPr="00FF1020" w:rsidRDefault="00CA5650" w:rsidP="0079745E">
            <w:pPr>
              <w:spacing w:before="20" w:after="20"/>
              <w:jc w:val="center"/>
              <w:rPr>
                <w:rFonts w:ascii="Merriweather" w:hAnsi="Merriweather" w:cs="Times New Roman"/>
                <w:b/>
                <w:sz w:val="20"/>
              </w:rPr>
            </w:pPr>
            <w:r>
              <w:rPr>
                <w:rFonts w:ascii="Merriweather" w:hAnsi="Merriweather" w:cs="Times New Roman"/>
                <w:b/>
                <w:sz w:val="20"/>
              </w:rPr>
              <w:t>5</w:t>
            </w:r>
          </w:p>
        </w:tc>
      </w:tr>
      <w:tr w:rsidR="004B553E" w:rsidRPr="00FF1020" w14:paraId="17CF5989" w14:textId="77777777" w:rsidTr="00FC283E">
        <w:tc>
          <w:tcPr>
            <w:tcW w:w="1802" w:type="dxa"/>
            <w:shd w:val="clear" w:color="auto" w:fill="F2F2F2" w:themeFill="background1" w:themeFillShade="F2"/>
          </w:tcPr>
          <w:p w14:paraId="246EDFF2" w14:textId="77777777" w:rsidR="004B553E" w:rsidRPr="00FF1020" w:rsidRDefault="004B553E" w:rsidP="0079745E">
            <w:pPr>
              <w:spacing w:before="20" w:after="20"/>
              <w:rPr>
                <w:rFonts w:ascii="Merriweather" w:hAnsi="Merriweather" w:cs="Times New Roman"/>
                <w:b/>
                <w:sz w:val="20"/>
              </w:rPr>
            </w:pPr>
            <w:r w:rsidRPr="00FF1020">
              <w:rPr>
                <w:rFonts w:ascii="Merriweather" w:hAnsi="Merriweather" w:cs="Times New Roman"/>
                <w:b/>
                <w:sz w:val="20"/>
              </w:rPr>
              <w:t>Naziv studija</w:t>
            </w:r>
          </w:p>
        </w:tc>
        <w:tc>
          <w:tcPr>
            <w:tcW w:w="7486" w:type="dxa"/>
            <w:gridSpan w:val="33"/>
            <w:shd w:val="clear" w:color="auto" w:fill="FFFFFF" w:themeFill="background1"/>
            <w:vAlign w:val="center"/>
          </w:tcPr>
          <w:p w14:paraId="4C91FE23" w14:textId="7C467880" w:rsidR="004B553E" w:rsidRPr="00FF1020" w:rsidRDefault="00CA5650" w:rsidP="0079745E">
            <w:pPr>
              <w:spacing w:before="20" w:after="20"/>
              <w:rPr>
                <w:rFonts w:ascii="Merriweather" w:hAnsi="Merriweather" w:cs="Times New Roman"/>
                <w:b/>
                <w:sz w:val="20"/>
              </w:rPr>
            </w:pPr>
            <w:r w:rsidRPr="00CA5650">
              <w:rPr>
                <w:rFonts w:ascii="Merriweather" w:hAnsi="Merriweather" w:cs="Times New Roman"/>
                <w:b/>
                <w:sz w:val="20"/>
              </w:rPr>
              <w:t>PREDDIPLOMSKI SVEU</w:t>
            </w:r>
            <w:r w:rsidRPr="00CA5650">
              <w:rPr>
                <w:rFonts w:ascii="Cambria" w:hAnsi="Cambria" w:cs="Cambria"/>
                <w:b/>
                <w:sz w:val="20"/>
              </w:rPr>
              <w:t>Č</w:t>
            </w:r>
            <w:r w:rsidRPr="00CA5650">
              <w:rPr>
                <w:rFonts w:ascii="Merriweather" w:hAnsi="Merriweather" w:cs="Times New Roman"/>
                <w:b/>
                <w:sz w:val="20"/>
              </w:rPr>
              <w:t>ILI</w:t>
            </w:r>
            <w:r w:rsidRPr="00CA5650">
              <w:rPr>
                <w:rFonts w:ascii="Merriweather" w:hAnsi="Merriweather" w:cs="Merriweather"/>
                <w:b/>
                <w:sz w:val="20"/>
              </w:rPr>
              <w:t>Š</w:t>
            </w:r>
            <w:r w:rsidRPr="00CA5650">
              <w:rPr>
                <w:rFonts w:ascii="Merriweather" w:hAnsi="Merriweather" w:cs="Times New Roman"/>
                <w:b/>
                <w:sz w:val="20"/>
              </w:rPr>
              <w:t>NI STUDIJ ARHEOLOGIJE</w:t>
            </w:r>
          </w:p>
        </w:tc>
      </w:tr>
      <w:tr w:rsidR="004B553E" w:rsidRPr="00FF1020" w14:paraId="0D3E59C4" w14:textId="77777777" w:rsidTr="00D5334D">
        <w:tc>
          <w:tcPr>
            <w:tcW w:w="1802" w:type="dxa"/>
            <w:shd w:val="clear" w:color="auto" w:fill="F2F2F2" w:themeFill="background1" w:themeFillShade="F2"/>
            <w:vAlign w:val="center"/>
          </w:tcPr>
          <w:p w14:paraId="08AAA7ED" w14:textId="77777777" w:rsidR="004B553E" w:rsidRPr="00FF1020" w:rsidRDefault="004B553E" w:rsidP="00D5334D">
            <w:pPr>
              <w:spacing w:before="20" w:after="20"/>
              <w:rPr>
                <w:rFonts w:ascii="Merriweather" w:hAnsi="Merriweather" w:cs="Times New Roman"/>
                <w:b/>
                <w:sz w:val="18"/>
                <w:szCs w:val="18"/>
              </w:rPr>
            </w:pPr>
            <w:r w:rsidRPr="00FF1020">
              <w:rPr>
                <w:rFonts w:ascii="Merriweather" w:hAnsi="Merriweather" w:cs="Times New Roman"/>
                <w:b/>
                <w:sz w:val="18"/>
                <w:szCs w:val="18"/>
              </w:rPr>
              <w:t>Razina studija</w:t>
            </w:r>
          </w:p>
        </w:tc>
        <w:tc>
          <w:tcPr>
            <w:tcW w:w="1729" w:type="dxa"/>
            <w:gridSpan w:val="9"/>
          </w:tcPr>
          <w:p w14:paraId="15F8E9B2" w14:textId="5FFA494E" w:rsidR="004B553E" w:rsidRPr="00FF1020" w:rsidRDefault="00E67D4A" w:rsidP="0079745E">
            <w:pPr>
              <w:tabs>
                <w:tab w:val="left" w:pos="1218"/>
              </w:tabs>
              <w:spacing w:before="20" w:after="20"/>
              <w:rPr>
                <w:rFonts w:ascii="Merriweather" w:hAnsi="Merriweather" w:cs="Times New Roman"/>
                <w:sz w:val="17"/>
                <w:szCs w:val="17"/>
              </w:rPr>
            </w:pPr>
            <w:sdt>
              <w:sdtPr>
                <w:rPr>
                  <w:rFonts w:ascii="Merriweather" w:hAnsi="Merriweather" w:cs="Times New Roman"/>
                  <w:sz w:val="17"/>
                  <w:szCs w:val="17"/>
                </w:rPr>
                <w:id w:val="756323617"/>
                <w14:checkbox>
                  <w14:checked w14:val="1"/>
                  <w14:checkedState w14:val="2612" w14:font="MS Gothic"/>
                  <w14:uncheckedState w14:val="2610" w14:font="MS Gothic"/>
                </w14:checkbox>
              </w:sdtPr>
              <w:sdtEndPr/>
              <w:sdtContent>
                <w:r w:rsidR="00CA5650">
                  <w:rPr>
                    <w:rFonts w:ascii="MS Gothic" w:eastAsia="MS Gothic" w:hAnsi="MS Gothic" w:cs="Times New Roman" w:hint="eastAsia"/>
                    <w:sz w:val="17"/>
                    <w:szCs w:val="17"/>
                  </w:rPr>
                  <w:t>☒</w:t>
                </w:r>
              </w:sdtContent>
            </w:sdt>
            <w:r w:rsidR="004B553E" w:rsidRPr="00FF1020">
              <w:rPr>
                <w:rFonts w:ascii="Merriweather" w:hAnsi="Merriweather" w:cs="Times New Roman"/>
                <w:sz w:val="17"/>
                <w:szCs w:val="17"/>
              </w:rPr>
              <w:t xml:space="preserve"> preddiplomski </w:t>
            </w:r>
          </w:p>
        </w:tc>
        <w:tc>
          <w:tcPr>
            <w:tcW w:w="1531" w:type="dxa"/>
            <w:gridSpan w:val="8"/>
          </w:tcPr>
          <w:p w14:paraId="092A06CB" w14:textId="77777777" w:rsidR="004B553E" w:rsidRPr="00FF1020" w:rsidRDefault="00E67D4A" w:rsidP="0079745E">
            <w:pPr>
              <w:tabs>
                <w:tab w:val="left" w:pos="1218"/>
              </w:tabs>
              <w:spacing w:before="20" w:after="20"/>
              <w:rPr>
                <w:rFonts w:ascii="Merriweather" w:hAnsi="Merriweather" w:cs="Times New Roman"/>
                <w:sz w:val="17"/>
                <w:szCs w:val="17"/>
              </w:rPr>
            </w:pPr>
            <w:sdt>
              <w:sdtPr>
                <w:rPr>
                  <w:rFonts w:ascii="Merriweather" w:hAnsi="Merriweather" w:cs="Times New Roman"/>
                  <w:sz w:val="17"/>
                  <w:szCs w:val="17"/>
                </w:rPr>
                <w:id w:val="1885978457"/>
                <w14:checkbox>
                  <w14:checked w14:val="0"/>
                  <w14:checkedState w14:val="2612" w14:font="MS Gothic"/>
                  <w14:uncheckedState w14:val="2610" w14:font="MS Gothic"/>
                </w14:checkbox>
              </w:sdtPr>
              <w:sdtEndPr/>
              <w:sdtContent>
                <w:r w:rsidR="004B553E" w:rsidRPr="00FF1020">
                  <w:rPr>
                    <w:rFonts w:ascii="MS Gothic" w:eastAsia="MS Gothic" w:hAnsi="MS Gothic" w:cs="MS Gothic" w:hint="eastAsia"/>
                    <w:sz w:val="17"/>
                    <w:szCs w:val="17"/>
                  </w:rPr>
                  <w:t>☐</w:t>
                </w:r>
              </w:sdtContent>
            </w:sdt>
            <w:r w:rsidR="004B553E" w:rsidRPr="00FF1020">
              <w:rPr>
                <w:rFonts w:ascii="Merriweather" w:hAnsi="Merriweather" w:cs="Times New Roman"/>
                <w:sz w:val="17"/>
                <w:szCs w:val="17"/>
              </w:rPr>
              <w:t xml:space="preserve"> diplomski</w:t>
            </w:r>
          </w:p>
        </w:tc>
        <w:tc>
          <w:tcPr>
            <w:tcW w:w="1936" w:type="dxa"/>
            <w:gridSpan w:val="7"/>
          </w:tcPr>
          <w:p w14:paraId="2C5344E8" w14:textId="77777777" w:rsidR="004B553E" w:rsidRPr="00FF1020" w:rsidRDefault="00E67D4A" w:rsidP="0079745E">
            <w:pPr>
              <w:tabs>
                <w:tab w:val="left" w:pos="1218"/>
              </w:tabs>
              <w:spacing w:before="20" w:after="20"/>
              <w:rPr>
                <w:rFonts w:ascii="Merriweather" w:hAnsi="Merriweather" w:cs="Times New Roman"/>
                <w:sz w:val="17"/>
                <w:szCs w:val="17"/>
              </w:rPr>
            </w:pPr>
            <w:sdt>
              <w:sdtPr>
                <w:rPr>
                  <w:rFonts w:ascii="Merriweather" w:hAnsi="Merriweather" w:cs="Times New Roman"/>
                  <w:sz w:val="17"/>
                  <w:szCs w:val="17"/>
                </w:rPr>
                <w:id w:val="710774606"/>
                <w14:checkbox>
                  <w14:checked w14:val="0"/>
                  <w14:checkedState w14:val="2612" w14:font="MS Gothic"/>
                  <w14:uncheckedState w14:val="2610" w14:font="MS Gothic"/>
                </w14:checkbox>
              </w:sdtPr>
              <w:sdtEndPr/>
              <w:sdtContent>
                <w:r w:rsidR="004B553E" w:rsidRPr="00FF1020">
                  <w:rPr>
                    <w:rFonts w:ascii="MS Gothic" w:eastAsia="MS Gothic" w:hAnsi="MS Gothic" w:cs="MS Gothic" w:hint="eastAsia"/>
                    <w:sz w:val="17"/>
                    <w:szCs w:val="17"/>
                  </w:rPr>
                  <w:t>☐</w:t>
                </w:r>
              </w:sdtContent>
            </w:sdt>
            <w:r w:rsidR="004B553E" w:rsidRPr="00FF1020">
              <w:rPr>
                <w:rFonts w:ascii="Merriweather" w:hAnsi="Merriweather" w:cs="Times New Roman"/>
                <w:sz w:val="17"/>
                <w:szCs w:val="17"/>
              </w:rPr>
              <w:t xml:space="preserve"> integrirani</w:t>
            </w:r>
          </w:p>
        </w:tc>
        <w:tc>
          <w:tcPr>
            <w:tcW w:w="2290" w:type="dxa"/>
            <w:gridSpan w:val="9"/>
            <w:shd w:val="clear" w:color="auto" w:fill="FFFFFF" w:themeFill="background1"/>
          </w:tcPr>
          <w:p w14:paraId="118743BD" w14:textId="77777777" w:rsidR="004B553E" w:rsidRPr="00FF1020" w:rsidRDefault="00E67D4A" w:rsidP="0079745E">
            <w:pPr>
              <w:spacing w:before="20" w:after="20"/>
              <w:rPr>
                <w:rFonts w:ascii="Merriweather" w:hAnsi="Merriweather" w:cs="Times New Roman"/>
                <w:sz w:val="17"/>
                <w:szCs w:val="17"/>
              </w:rPr>
            </w:pPr>
            <w:sdt>
              <w:sdtPr>
                <w:rPr>
                  <w:rFonts w:ascii="Merriweather" w:hAnsi="Merriweather" w:cs="Times New Roman"/>
                  <w:sz w:val="17"/>
                  <w:szCs w:val="17"/>
                </w:rPr>
                <w:id w:val="893787010"/>
                <w14:checkbox>
                  <w14:checked w14:val="0"/>
                  <w14:checkedState w14:val="2612" w14:font="MS Gothic"/>
                  <w14:uncheckedState w14:val="2610" w14:font="MS Gothic"/>
                </w14:checkbox>
              </w:sdtPr>
              <w:sdtEndPr/>
              <w:sdtContent>
                <w:r w:rsidR="004B553E" w:rsidRPr="00FF1020">
                  <w:rPr>
                    <w:rFonts w:ascii="MS Gothic" w:eastAsia="MS Gothic" w:hAnsi="MS Gothic" w:cs="MS Gothic" w:hint="eastAsia"/>
                    <w:sz w:val="17"/>
                    <w:szCs w:val="17"/>
                  </w:rPr>
                  <w:t>☐</w:t>
                </w:r>
              </w:sdtContent>
            </w:sdt>
            <w:r w:rsidR="004B553E" w:rsidRPr="00FF1020">
              <w:rPr>
                <w:rFonts w:ascii="Merriweather" w:hAnsi="Merriweather" w:cs="Times New Roman"/>
                <w:sz w:val="17"/>
                <w:szCs w:val="17"/>
              </w:rPr>
              <w:t xml:space="preserve"> poslijediplomski</w:t>
            </w:r>
          </w:p>
        </w:tc>
      </w:tr>
      <w:tr w:rsidR="004B553E" w:rsidRPr="00FF1020" w14:paraId="298A38BD" w14:textId="77777777" w:rsidTr="00D5334D">
        <w:tc>
          <w:tcPr>
            <w:tcW w:w="1802" w:type="dxa"/>
            <w:shd w:val="clear" w:color="auto" w:fill="F2F2F2" w:themeFill="background1" w:themeFillShade="F2"/>
            <w:vAlign w:val="center"/>
          </w:tcPr>
          <w:p w14:paraId="2C067F35" w14:textId="77777777" w:rsidR="004B553E" w:rsidRPr="00FF1020" w:rsidRDefault="004B553E" w:rsidP="00D5334D">
            <w:pPr>
              <w:spacing w:before="20" w:after="20"/>
              <w:rPr>
                <w:rFonts w:ascii="Merriweather" w:hAnsi="Merriweather" w:cs="Times New Roman"/>
                <w:b/>
                <w:sz w:val="18"/>
                <w:szCs w:val="18"/>
              </w:rPr>
            </w:pPr>
            <w:r w:rsidRPr="00FF1020">
              <w:rPr>
                <w:rFonts w:ascii="Merriweather" w:hAnsi="Merriweather" w:cs="Times New Roman"/>
                <w:b/>
                <w:sz w:val="18"/>
                <w:szCs w:val="18"/>
              </w:rPr>
              <w:t>Godina studija</w:t>
            </w:r>
          </w:p>
        </w:tc>
        <w:tc>
          <w:tcPr>
            <w:tcW w:w="1495" w:type="dxa"/>
            <w:gridSpan w:val="7"/>
            <w:shd w:val="clear" w:color="auto" w:fill="FFFFFF" w:themeFill="background1"/>
            <w:vAlign w:val="center"/>
          </w:tcPr>
          <w:p w14:paraId="104AE747" w14:textId="77777777" w:rsidR="004B553E" w:rsidRPr="00FF1020" w:rsidRDefault="00E67D4A" w:rsidP="0079745E">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2060285759"/>
                <w14:checkbox>
                  <w14:checked w14:val="0"/>
                  <w14:checkedState w14:val="2612" w14:font="MS Gothic"/>
                  <w14:uncheckedState w14:val="2610" w14:font="MS Gothic"/>
                </w14:checkbox>
              </w:sdtPr>
              <w:sdtEndPr/>
              <w:sdtContent>
                <w:r w:rsidR="004B553E" w:rsidRPr="00FF1020">
                  <w:rPr>
                    <w:rFonts w:ascii="MS Gothic" w:eastAsia="MS Gothic" w:hAnsi="MS Gothic" w:cs="MS Gothic" w:hint="eastAsia"/>
                    <w:sz w:val="18"/>
                  </w:rPr>
                  <w:t>☐</w:t>
                </w:r>
              </w:sdtContent>
            </w:sdt>
            <w:r w:rsidR="004B553E" w:rsidRPr="00FF1020">
              <w:rPr>
                <w:rFonts w:ascii="Merriweather" w:hAnsi="Merriweather" w:cs="Times New Roman"/>
                <w:sz w:val="18"/>
              </w:rPr>
              <w:t xml:space="preserve"> 1.</w:t>
            </w:r>
          </w:p>
        </w:tc>
        <w:tc>
          <w:tcPr>
            <w:tcW w:w="1498" w:type="dxa"/>
            <w:gridSpan w:val="8"/>
            <w:shd w:val="clear" w:color="auto" w:fill="FFFFFF" w:themeFill="background1"/>
            <w:vAlign w:val="center"/>
          </w:tcPr>
          <w:p w14:paraId="24974C29" w14:textId="32AE19D7" w:rsidR="004B553E" w:rsidRPr="00FF1020" w:rsidRDefault="00E67D4A" w:rsidP="0079745E">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200097373"/>
                <w14:checkbox>
                  <w14:checked w14:val="1"/>
                  <w14:checkedState w14:val="2612" w14:font="MS Gothic"/>
                  <w14:uncheckedState w14:val="2610" w14:font="MS Gothic"/>
                </w14:checkbox>
              </w:sdtPr>
              <w:sdtEndPr/>
              <w:sdtContent>
                <w:r w:rsidR="00CA5650">
                  <w:rPr>
                    <w:rFonts w:ascii="MS Gothic" w:eastAsia="MS Gothic" w:hAnsi="MS Gothic" w:cs="Times New Roman" w:hint="eastAsia"/>
                    <w:sz w:val="18"/>
                  </w:rPr>
                  <w:t>☒</w:t>
                </w:r>
              </w:sdtContent>
            </w:sdt>
            <w:r w:rsidR="004B553E" w:rsidRPr="00FF1020">
              <w:rPr>
                <w:rFonts w:ascii="Merriweather" w:hAnsi="Merriweather" w:cs="Times New Roman"/>
                <w:sz w:val="18"/>
              </w:rPr>
              <w:t xml:space="preserve"> 2.</w:t>
            </w:r>
          </w:p>
        </w:tc>
        <w:tc>
          <w:tcPr>
            <w:tcW w:w="1497" w:type="dxa"/>
            <w:gridSpan w:val="6"/>
            <w:shd w:val="clear" w:color="auto" w:fill="FFFFFF" w:themeFill="background1"/>
            <w:vAlign w:val="center"/>
          </w:tcPr>
          <w:p w14:paraId="5B5191AA" w14:textId="77777777" w:rsidR="004B553E" w:rsidRPr="00FF1020" w:rsidRDefault="00E67D4A" w:rsidP="0079745E">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129552276"/>
                <w14:checkbox>
                  <w14:checked w14:val="0"/>
                  <w14:checkedState w14:val="2612" w14:font="MS Gothic"/>
                  <w14:uncheckedState w14:val="2610" w14:font="MS Gothic"/>
                </w14:checkbox>
              </w:sdtPr>
              <w:sdtEndPr/>
              <w:sdtContent>
                <w:r w:rsidR="004B553E" w:rsidRPr="00FF1020">
                  <w:rPr>
                    <w:rFonts w:ascii="MS Gothic" w:eastAsia="MS Gothic" w:hAnsi="MS Gothic" w:cs="MS Gothic" w:hint="eastAsia"/>
                    <w:sz w:val="18"/>
                  </w:rPr>
                  <w:t>☐</w:t>
                </w:r>
              </w:sdtContent>
            </w:sdt>
            <w:r w:rsidR="004B553E" w:rsidRPr="00FF1020">
              <w:rPr>
                <w:rFonts w:ascii="Merriweather" w:hAnsi="Merriweather" w:cs="Times New Roman"/>
                <w:sz w:val="18"/>
              </w:rPr>
              <w:t xml:space="preserve"> 3.</w:t>
            </w:r>
          </w:p>
        </w:tc>
        <w:tc>
          <w:tcPr>
            <w:tcW w:w="1497" w:type="dxa"/>
            <w:gridSpan w:val="9"/>
            <w:shd w:val="clear" w:color="auto" w:fill="FFFFFF" w:themeFill="background1"/>
            <w:vAlign w:val="center"/>
          </w:tcPr>
          <w:p w14:paraId="634E1F9E" w14:textId="77777777" w:rsidR="004B553E" w:rsidRPr="00FF1020" w:rsidRDefault="00E67D4A" w:rsidP="0079745E">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520394060"/>
                <w14:checkbox>
                  <w14:checked w14:val="0"/>
                  <w14:checkedState w14:val="2612" w14:font="MS Gothic"/>
                  <w14:uncheckedState w14:val="2610" w14:font="MS Gothic"/>
                </w14:checkbox>
              </w:sdtPr>
              <w:sdtEndPr/>
              <w:sdtContent>
                <w:r w:rsidR="004B553E" w:rsidRPr="00FF1020">
                  <w:rPr>
                    <w:rFonts w:ascii="MS Gothic" w:eastAsia="MS Gothic" w:hAnsi="MS Gothic" w:cs="MS Gothic" w:hint="eastAsia"/>
                    <w:sz w:val="18"/>
                  </w:rPr>
                  <w:t>☐</w:t>
                </w:r>
              </w:sdtContent>
            </w:sdt>
            <w:r w:rsidR="004B553E" w:rsidRPr="00FF1020">
              <w:rPr>
                <w:rFonts w:ascii="Merriweather" w:hAnsi="Merriweather" w:cs="Times New Roman"/>
                <w:sz w:val="18"/>
              </w:rPr>
              <w:t xml:space="preserve"> 4.</w:t>
            </w:r>
          </w:p>
        </w:tc>
        <w:tc>
          <w:tcPr>
            <w:tcW w:w="1499" w:type="dxa"/>
            <w:gridSpan w:val="3"/>
            <w:shd w:val="clear" w:color="auto" w:fill="FFFFFF" w:themeFill="background1"/>
            <w:vAlign w:val="center"/>
          </w:tcPr>
          <w:p w14:paraId="471FC9B6" w14:textId="77777777" w:rsidR="004B553E" w:rsidRPr="00FF1020" w:rsidRDefault="00E67D4A" w:rsidP="0079745E">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969365248"/>
                <w14:checkbox>
                  <w14:checked w14:val="0"/>
                  <w14:checkedState w14:val="2612" w14:font="MS Gothic"/>
                  <w14:uncheckedState w14:val="2610" w14:font="MS Gothic"/>
                </w14:checkbox>
              </w:sdtPr>
              <w:sdtEndPr/>
              <w:sdtContent>
                <w:r w:rsidR="004B553E" w:rsidRPr="00FF1020">
                  <w:rPr>
                    <w:rFonts w:ascii="MS Gothic" w:eastAsia="MS Gothic" w:hAnsi="MS Gothic" w:cs="MS Gothic" w:hint="eastAsia"/>
                    <w:sz w:val="18"/>
                  </w:rPr>
                  <w:t>☐</w:t>
                </w:r>
              </w:sdtContent>
            </w:sdt>
            <w:r w:rsidR="004B553E" w:rsidRPr="00FF1020">
              <w:rPr>
                <w:rFonts w:ascii="Merriweather" w:hAnsi="Merriweather" w:cs="Times New Roman"/>
                <w:sz w:val="18"/>
              </w:rPr>
              <w:t xml:space="preserve"> 5.</w:t>
            </w:r>
          </w:p>
        </w:tc>
      </w:tr>
      <w:tr w:rsidR="004B553E" w:rsidRPr="00FF1020" w14:paraId="51330EDA" w14:textId="77777777" w:rsidTr="00D5334D">
        <w:tc>
          <w:tcPr>
            <w:tcW w:w="1802" w:type="dxa"/>
            <w:shd w:val="clear" w:color="auto" w:fill="F2F2F2" w:themeFill="background1" w:themeFillShade="F2"/>
            <w:vAlign w:val="center"/>
          </w:tcPr>
          <w:p w14:paraId="36AF7A89" w14:textId="77777777" w:rsidR="004B553E" w:rsidRPr="00FF1020" w:rsidRDefault="004B553E" w:rsidP="00D5334D">
            <w:pPr>
              <w:spacing w:before="20" w:after="20"/>
              <w:rPr>
                <w:rFonts w:ascii="Merriweather" w:hAnsi="Merriweather" w:cs="Times New Roman"/>
                <w:b/>
                <w:sz w:val="18"/>
                <w:szCs w:val="18"/>
              </w:rPr>
            </w:pPr>
            <w:r w:rsidRPr="00FF1020">
              <w:rPr>
                <w:rFonts w:ascii="Merriweather" w:hAnsi="Merriweather" w:cs="Times New Roman"/>
                <w:b/>
                <w:sz w:val="18"/>
                <w:szCs w:val="18"/>
              </w:rPr>
              <w:t>Semestar</w:t>
            </w:r>
          </w:p>
        </w:tc>
        <w:tc>
          <w:tcPr>
            <w:tcW w:w="1066" w:type="dxa"/>
            <w:gridSpan w:val="3"/>
          </w:tcPr>
          <w:p w14:paraId="04FCA560" w14:textId="2190EDE1" w:rsidR="004B553E" w:rsidRPr="00FF1020" w:rsidRDefault="00E67D4A" w:rsidP="0079745E">
            <w:pPr>
              <w:tabs>
                <w:tab w:val="left" w:pos="1218"/>
              </w:tabs>
              <w:spacing w:before="20" w:after="20"/>
              <w:rPr>
                <w:rFonts w:ascii="Merriweather" w:hAnsi="Merriweather" w:cs="Times New Roman"/>
                <w:sz w:val="18"/>
                <w:szCs w:val="20"/>
              </w:rPr>
            </w:pPr>
            <w:sdt>
              <w:sdtPr>
                <w:rPr>
                  <w:rFonts w:ascii="Merriweather" w:hAnsi="Merriweather" w:cs="Times New Roman"/>
                  <w:sz w:val="18"/>
                  <w:szCs w:val="20"/>
                </w:rPr>
                <w:id w:val="-821348111"/>
                <w14:checkbox>
                  <w14:checked w14:val="1"/>
                  <w14:checkedState w14:val="2612" w14:font="MS Gothic"/>
                  <w14:uncheckedState w14:val="2610" w14:font="MS Gothic"/>
                </w14:checkbox>
              </w:sdtPr>
              <w:sdtEndPr/>
              <w:sdtContent>
                <w:r w:rsidR="00CA5650">
                  <w:rPr>
                    <w:rFonts w:ascii="MS Gothic" w:eastAsia="MS Gothic" w:hAnsi="MS Gothic" w:cs="Times New Roman" w:hint="eastAsia"/>
                    <w:sz w:val="18"/>
                    <w:szCs w:val="20"/>
                  </w:rPr>
                  <w:t>☒</w:t>
                </w:r>
              </w:sdtContent>
            </w:sdt>
            <w:r w:rsidR="004B553E" w:rsidRPr="00FF1020">
              <w:rPr>
                <w:rFonts w:ascii="Merriweather" w:hAnsi="Merriweather" w:cs="Times New Roman"/>
                <w:sz w:val="18"/>
                <w:szCs w:val="20"/>
              </w:rPr>
              <w:t xml:space="preserve"> zimski</w:t>
            </w:r>
          </w:p>
          <w:p w14:paraId="6B6111EA" w14:textId="77777777" w:rsidR="004B553E" w:rsidRPr="00FF1020" w:rsidRDefault="00E67D4A" w:rsidP="0079745E">
            <w:pPr>
              <w:spacing w:before="20" w:after="20"/>
              <w:rPr>
                <w:rFonts w:ascii="Merriweather" w:hAnsi="Merriweather" w:cs="Times New Roman"/>
                <w:b/>
                <w:sz w:val="20"/>
              </w:rPr>
            </w:pPr>
            <w:sdt>
              <w:sdtPr>
                <w:rPr>
                  <w:rFonts w:ascii="Merriweather" w:hAnsi="Merriweather" w:cs="Times New Roman"/>
                  <w:sz w:val="18"/>
                  <w:szCs w:val="20"/>
                </w:rPr>
                <w:id w:val="131295988"/>
                <w14:checkbox>
                  <w14:checked w14:val="0"/>
                  <w14:checkedState w14:val="2612" w14:font="MS Gothic"/>
                  <w14:uncheckedState w14:val="2610" w14:font="MS Gothic"/>
                </w14:checkbox>
              </w:sdtPr>
              <w:sdtEndPr/>
              <w:sdtContent>
                <w:r w:rsidR="004B553E" w:rsidRPr="00FF1020">
                  <w:rPr>
                    <w:rFonts w:ascii="MS Gothic" w:eastAsia="MS Gothic" w:hAnsi="MS Gothic" w:cs="MS Gothic" w:hint="eastAsia"/>
                    <w:sz w:val="18"/>
                    <w:szCs w:val="20"/>
                  </w:rPr>
                  <w:t>☐</w:t>
                </w:r>
              </w:sdtContent>
            </w:sdt>
            <w:r w:rsidR="004B553E" w:rsidRPr="00FF1020">
              <w:rPr>
                <w:rFonts w:ascii="Merriweather" w:hAnsi="Merriweather" w:cs="Times New Roman"/>
                <w:sz w:val="18"/>
                <w:szCs w:val="20"/>
              </w:rPr>
              <w:t xml:space="preserve"> ljetni</w:t>
            </w:r>
          </w:p>
        </w:tc>
        <w:tc>
          <w:tcPr>
            <w:tcW w:w="1069" w:type="dxa"/>
            <w:gridSpan w:val="8"/>
            <w:vAlign w:val="center"/>
          </w:tcPr>
          <w:p w14:paraId="05F92723" w14:textId="77777777" w:rsidR="004B553E" w:rsidRPr="00FF1020" w:rsidRDefault="00E67D4A" w:rsidP="0079745E">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1763136752"/>
                <w14:checkbox>
                  <w14:checked w14:val="0"/>
                  <w14:checkedState w14:val="2612" w14:font="MS Gothic"/>
                  <w14:uncheckedState w14:val="2610" w14:font="MS Gothic"/>
                </w14:checkbox>
              </w:sdtPr>
              <w:sdtEndPr/>
              <w:sdtContent>
                <w:r w:rsidR="004B553E" w:rsidRPr="00FF1020">
                  <w:rPr>
                    <w:rFonts w:ascii="MS Gothic" w:eastAsia="MS Gothic" w:hAnsi="MS Gothic" w:cs="MS Gothic" w:hint="eastAsia"/>
                    <w:sz w:val="18"/>
                  </w:rPr>
                  <w:t>☐</w:t>
                </w:r>
              </w:sdtContent>
            </w:sdt>
            <w:r w:rsidR="004B553E" w:rsidRPr="00FF1020">
              <w:rPr>
                <w:rFonts w:ascii="Merriweather" w:hAnsi="Merriweather" w:cs="Times New Roman"/>
                <w:sz w:val="18"/>
              </w:rPr>
              <w:t xml:space="preserve"> I.</w:t>
            </w:r>
          </w:p>
        </w:tc>
        <w:tc>
          <w:tcPr>
            <w:tcW w:w="1069" w:type="dxa"/>
            <w:gridSpan w:val="5"/>
            <w:vAlign w:val="center"/>
          </w:tcPr>
          <w:p w14:paraId="425F1732" w14:textId="77777777" w:rsidR="004B553E" w:rsidRPr="00FF1020" w:rsidRDefault="00E67D4A" w:rsidP="0079745E">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417178404"/>
                <w14:checkbox>
                  <w14:checked w14:val="0"/>
                  <w14:checkedState w14:val="2612" w14:font="MS Gothic"/>
                  <w14:uncheckedState w14:val="2610" w14:font="MS Gothic"/>
                </w14:checkbox>
              </w:sdtPr>
              <w:sdtEndPr/>
              <w:sdtContent>
                <w:r w:rsidR="004B553E" w:rsidRPr="00FF1020">
                  <w:rPr>
                    <w:rFonts w:ascii="MS Gothic" w:eastAsia="MS Gothic" w:hAnsi="MS Gothic" w:cs="MS Gothic" w:hint="eastAsia"/>
                    <w:sz w:val="18"/>
                  </w:rPr>
                  <w:t>☐</w:t>
                </w:r>
              </w:sdtContent>
            </w:sdt>
            <w:r w:rsidR="004B553E" w:rsidRPr="00FF1020">
              <w:rPr>
                <w:rFonts w:ascii="Merriweather" w:hAnsi="Merriweather" w:cs="Times New Roman"/>
                <w:sz w:val="18"/>
              </w:rPr>
              <w:t xml:space="preserve"> II.</w:t>
            </w:r>
          </w:p>
        </w:tc>
        <w:tc>
          <w:tcPr>
            <w:tcW w:w="1069" w:type="dxa"/>
            <w:gridSpan w:val="4"/>
            <w:vAlign w:val="center"/>
          </w:tcPr>
          <w:p w14:paraId="5509BCD1" w14:textId="0C409C07" w:rsidR="004B553E" w:rsidRPr="00FF1020" w:rsidRDefault="00E67D4A" w:rsidP="0079745E">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1416852505"/>
                <w14:checkbox>
                  <w14:checked w14:val="1"/>
                  <w14:checkedState w14:val="2612" w14:font="MS Gothic"/>
                  <w14:uncheckedState w14:val="2610" w14:font="MS Gothic"/>
                </w14:checkbox>
              </w:sdtPr>
              <w:sdtEndPr/>
              <w:sdtContent>
                <w:r w:rsidR="00CA5650">
                  <w:rPr>
                    <w:rFonts w:ascii="MS Gothic" w:eastAsia="MS Gothic" w:hAnsi="MS Gothic" w:cs="Times New Roman" w:hint="eastAsia"/>
                    <w:sz w:val="18"/>
                  </w:rPr>
                  <w:t>☒</w:t>
                </w:r>
              </w:sdtContent>
            </w:sdt>
            <w:r w:rsidR="004B553E" w:rsidRPr="00FF1020">
              <w:rPr>
                <w:rFonts w:ascii="Merriweather" w:hAnsi="Merriweather" w:cs="Times New Roman"/>
                <w:sz w:val="18"/>
              </w:rPr>
              <w:t xml:space="preserve"> III.</w:t>
            </w:r>
          </w:p>
        </w:tc>
        <w:tc>
          <w:tcPr>
            <w:tcW w:w="1069" w:type="dxa"/>
            <w:gridSpan w:val="5"/>
            <w:vAlign w:val="center"/>
          </w:tcPr>
          <w:p w14:paraId="719D8E17" w14:textId="77777777" w:rsidR="004B553E" w:rsidRPr="00FF1020" w:rsidRDefault="00E67D4A" w:rsidP="0079745E">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1844740339"/>
                <w14:checkbox>
                  <w14:checked w14:val="0"/>
                  <w14:checkedState w14:val="2612" w14:font="MS Gothic"/>
                  <w14:uncheckedState w14:val="2610" w14:font="MS Gothic"/>
                </w14:checkbox>
              </w:sdtPr>
              <w:sdtEndPr/>
              <w:sdtContent>
                <w:r w:rsidR="004B553E" w:rsidRPr="00FF1020">
                  <w:rPr>
                    <w:rFonts w:ascii="MS Gothic" w:eastAsia="MS Gothic" w:hAnsi="MS Gothic" w:cs="MS Gothic" w:hint="eastAsia"/>
                    <w:sz w:val="18"/>
                  </w:rPr>
                  <w:t>☐</w:t>
                </w:r>
              </w:sdtContent>
            </w:sdt>
            <w:r w:rsidR="004B553E" w:rsidRPr="00FF1020">
              <w:rPr>
                <w:rFonts w:ascii="Merriweather" w:hAnsi="Merriweather" w:cs="Times New Roman"/>
                <w:sz w:val="18"/>
              </w:rPr>
              <w:t xml:space="preserve"> IV.</w:t>
            </w:r>
          </w:p>
        </w:tc>
        <w:tc>
          <w:tcPr>
            <w:tcW w:w="1041" w:type="dxa"/>
            <w:gridSpan w:val="7"/>
            <w:vAlign w:val="center"/>
          </w:tcPr>
          <w:p w14:paraId="44610556" w14:textId="77777777" w:rsidR="004B553E" w:rsidRPr="00FF1020" w:rsidRDefault="00E67D4A" w:rsidP="0079745E">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917788865"/>
                <w14:checkbox>
                  <w14:checked w14:val="0"/>
                  <w14:checkedState w14:val="2612" w14:font="MS Gothic"/>
                  <w14:uncheckedState w14:val="2610" w14:font="MS Gothic"/>
                </w14:checkbox>
              </w:sdtPr>
              <w:sdtEndPr/>
              <w:sdtContent>
                <w:r w:rsidR="004B553E" w:rsidRPr="00FF1020">
                  <w:rPr>
                    <w:rFonts w:ascii="MS Gothic" w:eastAsia="MS Gothic" w:hAnsi="MS Gothic" w:cs="MS Gothic" w:hint="eastAsia"/>
                    <w:sz w:val="18"/>
                  </w:rPr>
                  <w:t>☐</w:t>
                </w:r>
              </w:sdtContent>
            </w:sdt>
            <w:r w:rsidR="004B553E" w:rsidRPr="00FF1020">
              <w:rPr>
                <w:rFonts w:ascii="Merriweather" w:hAnsi="Merriweather" w:cs="Times New Roman"/>
                <w:sz w:val="18"/>
              </w:rPr>
              <w:t xml:space="preserve"> V.</w:t>
            </w:r>
          </w:p>
        </w:tc>
        <w:tc>
          <w:tcPr>
            <w:tcW w:w="1103" w:type="dxa"/>
            <w:vAlign w:val="center"/>
          </w:tcPr>
          <w:p w14:paraId="59168D2E" w14:textId="77777777" w:rsidR="004B553E" w:rsidRPr="00FF1020" w:rsidRDefault="00E67D4A" w:rsidP="0079745E">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1845978447"/>
                <w14:checkbox>
                  <w14:checked w14:val="0"/>
                  <w14:checkedState w14:val="2612" w14:font="MS Gothic"/>
                  <w14:uncheckedState w14:val="2610" w14:font="MS Gothic"/>
                </w14:checkbox>
              </w:sdtPr>
              <w:sdtEndPr/>
              <w:sdtContent>
                <w:r w:rsidR="004B553E" w:rsidRPr="00FF1020">
                  <w:rPr>
                    <w:rFonts w:ascii="MS Gothic" w:eastAsia="MS Gothic" w:hAnsi="MS Gothic" w:cs="MS Gothic" w:hint="eastAsia"/>
                    <w:sz w:val="18"/>
                  </w:rPr>
                  <w:t>☐</w:t>
                </w:r>
              </w:sdtContent>
            </w:sdt>
            <w:r w:rsidR="004B553E" w:rsidRPr="00FF1020">
              <w:rPr>
                <w:rFonts w:ascii="Merriweather" w:hAnsi="Merriweather" w:cs="Times New Roman"/>
                <w:sz w:val="18"/>
              </w:rPr>
              <w:t xml:space="preserve"> VI.</w:t>
            </w:r>
          </w:p>
        </w:tc>
      </w:tr>
      <w:tr w:rsidR="00393964" w:rsidRPr="00FF1020" w14:paraId="3BD7973A" w14:textId="77777777" w:rsidTr="00D5334D">
        <w:tc>
          <w:tcPr>
            <w:tcW w:w="1802" w:type="dxa"/>
            <w:shd w:val="clear" w:color="auto" w:fill="F2F2F2" w:themeFill="background1" w:themeFillShade="F2"/>
            <w:vAlign w:val="center"/>
          </w:tcPr>
          <w:p w14:paraId="2ECDA5AD" w14:textId="77777777" w:rsidR="00393964" w:rsidRPr="00FF1020" w:rsidRDefault="00393964" w:rsidP="00D5334D">
            <w:pPr>
              <w:spacing w:before="20" w:after="20"/>
              <w:rPr>
                <w:rFonts w:ascii="Merriweather" w:hAnsi="Merriweather" w:cs="Times New Roman"/>
                <w:b/>
                <w:sz w:val="18"/>
                <w:szCs w:val="18"/>
              </w:rPr>
            </w:pPr>
            <w:r w:rsidRPr="00FF1020">
              <w:rPr>
                <w:rFonts w:ascii="Merriweather" w:hAnsi="Merriweather" w:cs="Times New Roman"/>
                <w:b/>
                <w:sz w:val="18"/>
                <w:szCs w:val="18"/>
              </w:rPr>
              <w:t>Status kolegija</w:t>
            </w:r>
          </w:p>
        </w:tc>
        <w:tc>
          <w:tcPr>
            <w:tcW w:w="1066" w:type="dxa"/>
            <w:gridSpan w:val="3"/>
            <w:vAlign w:val="center"/>
          </w:tcPr>
          <w:p w14:paraId="2259A794" w14:textId="2D7044A4" w:rsidR="00393964" w:rsidRPr="00FF1020" w:rsidRDefault="00E67D4A" w:rsidP="00FF1020">
            <w:pPr>
              <w:tabs>
                <w:tab w:val="left" w:pos="1218"/>
              </w:tabs>
              <w:spacing w:before="20" w:after="20"/>
              <w:jc w:val="center"/>
              <w:rPr>
                <w:rFonts w:ascii="Merriweather" w:hAnsi="Merriweather" w:cs="Times New Roman"/>
                <w:sz w:val="18"/>
                <w:szCs w:val="20"/>
              </w:rPr>
            </w:pPr>
            <w:sdt>
              <w:sdtPr>
                <w:rPr>
                  <w:rFonts w:ascii="Merriweather" w:hAnsi="Merriweather" w:cs="Times New Roman"/>
                  <w:sz w:val="18"/>
                  <w:szCs w:val="20"/>
                </w:rPr>
                <w:id w:val="-1165085708"/>
                <w14:checkbox>
                  <w14:checked w14:val="1"/>
                  <w14:checkedState w14:val="2612" w14:font="MS Gothic"/>
                  <w14:uncheckedState w14:val="2610" w14:font="MS Gothic"/>
                </w14:checkbox>
              </w:sdtPr>
              <w:sdtEndPr/>
              <w:sdtContent>
                <w:r w:rsidR="00CA5650">
                  <w:rPr>
                    <w:rFonts w:ascii="MS Gothic" w:eastAsia="MS Gothic" w:hAnsi="MS Gothic" w:cs="Times New Roman" w:hint="eastAsia"/>
                    <w:sz w:val="18"/>
                    <w:szCs w:val="20"/>
                  </w:rPr>
                  <w:t>☒</w:t>
                </w:r>
              </w:sdtContent>
            </w:sdt>
            <w:r w:rsidR="00393964" w:rsidRPr="00FF1020">
              <w:rPr>
                <w:rFonts w:ascii="Merriweather" w:hAnsi="Merriweather" w:cs="Times New Roman"/>
                <w:sz w:val="18"/>
                <w:szCs w:val="20"/>
              </w:rPr>
              <w:t xml:space="preserve"> obvezni</w:t>
            </w:r>
            <w:r w:rsidR="00453362" w:rsidRPr="00FF1020">
              <w:rPr>
                <w:rFonts w:ascii="Merriweather" w:hAnsi="Merriweather" w:cs="Times New Roman"/>
                <w:sz w:val="18"/>
                <w:szCs w:val="20"/>
              </w:rPr>
              <w:t xml:space="preserve"> kolegij</w:t>
            </w:r>
          </w:p>
        </w:tc>
        <w:tc>
          <w:tcPr>
            <w:tcW w:w="1069" w:type="dxa"/>
            <w:gridSpan w:val="8"/>
            <w:vAlign w:val="center"/>
          </w:tcPr>
          <w:p w14:paraId="647EA86A" w14:textId="77777777" w:rsidR="00393964" w:rsidRPr="00FF1020" w:rsidRDefault="00E67D4A" w:rsidP="00FF1020">
            <w:pPr>
              <w:spacing w:before="20" w:after="20"/>
              <w:jc w:val="center"/>
              <w:rPr>
                <w:rFonts w:ascii="Merriweather" w:hAnsi="Merriweather" w:cs="Times New Roman"/>
                <w:b/>
                <w:sz w:val="18"/>
                <w:szCs w:val="20"/>
              </w:rPr>
            </w:pPr>
            <w:sdt>
              <w:sdtPr>
                <w:rPr>
                  <w:rFonts w:ascii="Merriweather" w:hAnsi="Merriweather" w:cs="Times New Roman"/>
                  <w:sz w:val="18"/>
                  <w:szCs w:val="20"/>
                </w:rPr>
                <w:id w:val="1720933748"/>
                <w14:checkbox>
                  <w14:checked w14:val="0"/>
                  <w14:checkedState w14:val="2612" w14:font="MS Gothic"/>
                  <w14:uncheckedState w14:val="2610" w14:font="MS Gothic"/>
                </w14:checkbox>
              </w:sdtPr>
              <w:sdtEndPr/>
              <w:sdtContent>
                <w:r w:rsidR="00393964" w:rsidRPr="00FF1020">
                  <w:rPr>
                    <w:rFonts w:ascii="MS Gothic" w:eastAsia="MS Gothic" w:hAnsi="MS Gothic" w:cs="MS Gothic" w:hint="eastAsia"/>
                    <w:sz w:val="18"/>
                    <w:szCs w:val="20"/>
                  </w:rPr>
                  <w:t>☐</w:t>
                </w:r>
              </w:sdtContent>
            </w:sdt>
            <w:r w:rsidR="00393964" w:rsidRPr="00FF1020">
              <w:rPr>
                <w:rFonts w:ascii="Merriweather" w:hAnsi="Merriweather" w:cs="Times New Roman"/>
                <w:sz w:val="18"/>
                <w:szCs w:val="20"/>
              </w:rPr>
              <w:t xml:space="preserve"> izborni</w:t>
            </w:r>
            <w:r w:rsidR="00453362" w:rsidRPr="00FF1020">
              <w:rPr>
                <w:rFonts w:ascii="Merriweather" w:hAnsi="Merriweather" w:cs="Times New Roman"/>
                <w:sz w:val="18"/>
                <w:szCs w:val="20"/>
              </w:rPr>
              <w:t xml:space="preserve"> kolegij</w:t>
            </w:r>
          </w:p>
        </w:tc>
        <w:tc>
          <w:tcPr>
            <w:tcW w:w="2832" w:type="dxa"/>
            <w:gridSpan w:val="11"/>
            <w:vAlign w:val="center"/>
          </w:tcPr>
          <w:p w14:paraId="6A0FC791" w14:textId="77777777" w:rsidR="00393964" w:rsidRPr="00FF1020" w:rsidRDefault="00E67D4A" w:rsidP="0079745E">
            <w:pPr>
              <w:tabs>
                <w:tab w:val="left" w:pos="1218"/>
              </w:tabs>
              <w:spacing w:before="20" w:after="20"/>
              <w:rPr>
                <w:rFonts w:ascii="Merriweather" w:hAnsi="Merriweather" w:cs="Times New Roman"/>
                <w:sz w:val="18"/>
              </w:rPr>
            </w:pPr>
            <w:sdt>
              <w:sdtPr>
                <w:rPr>
                  <w:rFonts w:ascii="Merriweather" w:hAnsi="Merriweather" w:cs="Times New Roman"/>
                  <w:sz w:val="18"/>
                  <w:szCs w:val="20"/>
                </w:rPr>
                <w:id w:val="-1904208918"/>
                <w14:checkbox>
                  <w14:checked w14:val="0"/>
                  <w14:checkedState w14:val="2612" w14:font="MS Gothic"/>
                  <w14:uncheckedState w14:val="2610" w14:font="MS Gothic"/>
                </w14:checkbox>
              </w:sdtPr>
              <w:sdtEndPr/>
              <w:sdtContent>
                <w:r w:rsidR="00393964" w:rsidRPr="00FF1020">
                  <w:rPr>
                    <w:rFonts w:ascii="MS Gothic" w:eastAsia="MS Gothic" w:hAnsi="MS Gothic" w:cs="MS Gothic" w:hint="eastAsia"/>
                    <w:sz w:val="18"/>
                    <w:szCs w:val="20"/>
                  </w:rPr>
                  <w:t>☐</w:t>
                </w:r>
              </w:sdtContent>
            </w:sdt>
            <w:r w:rsidR="00393964" w:rsidRPr="00FF1020">
              <w:rPr>
                <w:rFonts w:ascii="Merriweather" w:hAnsi="Merriweather" w:cs="Times New Roman"/>
                <w:sz w:val="18"/>
                <w:szCs w:val="20"/>
              </w:rPr>
              <w:t xml:space="preserve"> izborni </w:t>
            </w:r>
            <w:r w:rsidR="00453362" w:rsidRPr="00FF1020">
              <w:rPr>
                <w:rFonts w:ascii="Merriweather" w:hAnsi="Merriweather" w:cs="Times New Roman"/>
                <w:sz w:val="18"/>
                <w:szCs w:val="20"/>
              </w:rPr>
              <w:t xml:space="preserve">kolegij </w:t>
            </w:r>
            <w:r w:rsidR="00393964" w:rsidRPr="00FF1020">
              <w:rPr>
                <w:rFonts w:ascii="Merriweather" w:hAnsi="Merriweather" w:cs="Times New Roman"/>
                <w:sz w:val="18"/>
                <w:szCs w:val="20"/>
              </w:rPr>
              <w:t>koji se nudi studentima drugih odjela</w:t>
            </w:r>
          </w:p>
        </w:tc>
        <w:tc>
          <w:tcPr>
            <w:tcW w:w="1416" w:type="dxa"/>
            <w:gridSpan w:val="10"/>
            <w:shd w:val="clear" w:color="auto" w:fill="F2F2F2" w:themeFill="background1" w:themeFillShade="F2"/>
            <w:vAlign w:val="center"/>
          </w:tcPr>
          <w:p w14:paraId="7A67F671" w14:textId="77777777" w:rsidR="00393964" w:rsidRPr="00FF1020" w:rsidRDefault="00393964" w:rsidP="0079745E">
            <w:pPr>
              <w:tabs>
                <w:tab w:val="left" w:pos="1218"/>
              </w:tabs>
              <w:spacing w:before="20" w:after="20"/>
              <w:jc w:val="center"/>
              <w:rPr>
                <w:rFonts w:ascii="Merriweather" w:hAnsi="Merriweather" w:cs="Times New Roman"/>
                <w:sz w:val="17"/>
                <w:szCs w:val="17"/>
              </w:rPr>
            </w:pPr>
            <w:r w:rsidRPr="00FF1020">
              <w:rPr>
                <w:rFonts w:ascii="Merriweather" w:hAnsi="Merriweather" w:cs="Times New Roman"/>
                <w:b/>
                <w:sz w:val="17"/>
                <w:szCs w:val="17"/>
              </w:rPr>
              <w:t>Nastavničke kompetencije</w:t>
            </w:r>
          </w:p>
        </w:tc>
        <w:tc>
          <w:tcPr>
            <w:tcW w:w="1103" w:type="dxa"/>
            <w:vAlign w:val="center"/>
          </w:tcPr>
          <w:p w14:paraId="0166350E" w14:textId="77777777" w:rsidR="00393964" w:rsidRPr="00FF1020" w:rsidRDefault="00E67D4A" w:rsidP="0079745E">
            <w:pPr>
              <w:tabs>
                <w:tab w:val="left" w:pos="1218"/>
              </w:tabs>
              <w:spacing w:before="20" w:after="20"/>
              <w:rPr>
                <w:rFonts w:ascii="Merriweather" w:hAnsi="Merriweather" w:cs="Times New Roman"/>
                <w:sz w:val="18"/>
                <w:szCs w:val="20"/>
              </w:rPr>
            </w:pPr>
            <w:sdt>
              <w:sdtPr>
                <w:rPr>
                  <w:rFonts w:ascii="Merriweather" w:hAnsi="Merriweather" w:cs="Times New Roman"/>
                  <w:sz w:val="18"/>
                  <w:szCs w:val="20"/>
                </w:rPr>
                <w:id w:val="1303346348"/>
                <w14:checkbox>
                  <w14:checked w14:val="0"/>
                  <w14:checkedState w14:val="2612" w14:font="MS Gothic"/>
                  <w14:uncheckedState w14:val="2610" w14:font="MS Gothic"/>
                </w14:checkbox>
              </w:sdtPr>
              <w:sdtEndPr/>
              <w:sdtContent>
                <w:r w:rsidR="00393964" w:rsidRPr="00FF1020">
                  <w:rPr>
                    <w:rFonts w:ascii="MS Gothic" w:eastAsia="MS Gothic" w:hAnsi="MS Gothic" w:cs="MS Gothic" w:hint="eastAsia"/>
                    <w:sz w:val="18"/>
                    <w:szCs w:val="20"/>
                  </w:rPr>
                  <w:t>☐</w:t>
                </w:r>
              </w:sdtContent>
            </w:sdt>
            <w:r w:rsidR="00393964" w:rsidRPr="00FF1020">
              <w:rPr>
                <w:rFonts w:ascii="Merriweather" w:hAnsi="Merriweather" w:cs="Times New Roman"/>
                <w:sz w:val="18"/>
                <w:szCs w:val="20"/>
              </w:rPr>
              <w:t xml:space="preserve"> DA</w:t>
            </w:r>
          </w:p>
          <w:p w14:paraId="490E120F" w14:textId="77777777" w:rsidR="00393964" w:rsidRPr="00FF1020" w:rsidRDefault="00E67D4A" w:rsidP="0079745E">
            <w:pPr>
              <w:tabs>
                <w:tab w:val="left" w:pos="1218"/>
              </w:tabs>
              <w:spacing w:before="20" w:after="20"/>
              <w:rPr>
                <w:rFonts w:ascii="Merriweather" w:hAnsi="Merriweather" w:cs="Times New Roman"/>
                <w:sz w:val="18"/>
              </w:rPr>
            </w:pPr>
            <w:sdt>
              <w:sdtPr>
                <w:rPr>
                  <w:rFonts w:ascii="Merriweather" w:hAnsi="Merriweather" w:cs="Times New Roman"/>
                  <w:sz w:val="18"/>
                  <w:szCs w:val="20"/>
                </w:rPr>
                <w:id w:val="754021596"/>
                <w14:checkbox>
                  <w14:checked w14:val="0"/>
                  <w14:checkedState w14:val="2612" w14:font="MS Gothic"/>
                  <w14:uncheckedState w14:val="2610" w14:font="MS Gothic"/>
                </w14:checkbox>
              </w:sdtPr>
              <w:sdtEndPr/>
              <w:sdtContent>
                <w:r w:rsidR="00393964" w:rsidRPr="00FF1020">
                  <w:rPr>
                    <w:rFonts w:ascii="MS Gothic" w:eastAsia="MS Gothic" w:hAnsi="MS Gothic" w:cs="MS Gothic" w:hint="eastAsia"/>
                    <w:sz w:val="18"/>
                    <w:szCs w:val="20"/>
                  </w:rPr>
                  <w:t>☐</w:t>
                </w:r>
              </w:sdtContent>
            </w:sdt>
            <w:r w:rsidR="00393964" w:rsidRPr="00FF1020">
              <w:rPr>
                <w:rFonts w:ascii="Merriweather" w:hAnsi="Merriweather" w:cs="Times New Roman"/>
                <w:sz w:val="18"/>
                <w:szCs w:val="20"/>
              </w:rPr>
              <w:t xml:space="preserve"> NE</w:t>
            </w:r>
          </w:p>
        </w:tc>
      </w:tr>
      <w:tr w:rsidR="00453362" w:rsidRPr="00FF1020" w14:paraId="3916BCF0" w14:textId="77777777" w:rsidTr="00FC2198">
        <w:tc>
          <w:tcPr>
            <w:tcW w:w="1802" w:type="dxa"/>
            <w:shd w:val="clear" w:color="auto" w:fill="F2F2F2" w:themeFill="background1" w:themeFillShade="F2"/>
          </w:tcPr>
          <w:p w14:paraId="58D15FD7" w14:textId="77777777" w:rsidR="00453362" w:rsidRPr="00FF1020" w:rsidRDefault="00453362" w:rsidP="0079745E">
            <w:pPr>
              <w:spacing w:before="20" w:after="20"/>
              <w:rPr>
                <w:rFonts w:ascii="Merriweather" w:hAnsi="Merriweather" w:cs="Times New Roman"/>
                <w:b/>
                <w:sz w:val="18"/>
              </w:rPr>
            </w:pPr>
            <w:r w:rsidRPr="00FF1020">
              <w:rPr>
                <w:rFonts w:ascii="Merriweather" w:hAnsi="Merriweather" w:cs="Times New Roman"/>
                <w:b/>
                <w:sz w:val="18"/>
              </w:rPr>
              <w:t>Opterećenje</w:t>
            </w:r>
            <w:r w:rsidR="00FC2198" w:rsidRPr="00FF1020">
              <w:rPr>
                <w:rFonts w:ascii="Merriweather" w:hAnsi="Merriweather" w:cs="Times New Roman"/>
                <w:b/>
                <w:sz w:val="18"/>
              </w:rPr>
              <w:t xml:space="preserve"> </w:t>
            </w:r>
          </w:p>
        </w:tc>
        <w:tc>
          <w:tcPr>
            <w:tcW w:w="413" w:type="dxa"/>
          </w:tcPr>
          <w:p w14:paraId="735697CA" w14:textId="4706035F" w:rsidR="00453362" w:rsidRPr="00FF1020" w:rsidRDefault="00CA5650" w:rsidP="00D5523D">
            <w:pPr>
              <w:spacing w:before="20" w:after="20"/>
              <w:jc w:val="center"/>
              <w:rPr>
                <w:rFonts w:ascii="Merriweather" w:hAnsi="Merriweather" w:cs="Times New Roman"/>
                <w:sz w:val="16"/>
                <w:szCs w:val="16"/>
              </w:rPr>
            </w:pPr>
            <w:r>
              <w:rPr>
                <w:rFonts w:ascii="Merriweather" w:hAnsi="Merriweather" w:cs="Times New Roman"/>
                <w:sz w:val="16"/>
                <w:szCs w:val="16"/>
              </w:rPr>
              <w:t>2</w:t>
            </w:r>
          </w:p>
        </w:tc>
        <w:tc>
          <w:tcPr>
            <w:tcW w:w="416" w:type="dxa"/>
          </w:tcPr>
          <w:p w14:paraId="5C0A14AC" w14:textId="77777777" w:rsidR="00453362" w:rsidRPr="00FF1020" w:rsidRDefault="00453362" w:rsidP="00D5523D">
            <w:pPr>
              <w:spacing w:before="20" w:after="20"/>
              <w:jc w:val="center"/>
              <w:rPr>
                <w:rFonts w:ascii="Merriweather" w:hAnsi="Merriweather" w:cs="Times New Roman"/>
                <w:b/>
                <w:sz w:val="18"/>
                <w:szCs w:val="20"/>
              </w:rPr>
            </w:pPr>
            <w:r w:rsidRPr="00FF1020">
              <w:rPr>
                <w:rFonts w:ascii="Merriweather" w:hAnsi="Merriweather" w:cs="Times New Roman"/>
                <w:b/>
                <w:sz w:val="18"/>
                <w:szCs w:val="20"/>
              </w:rPr>
              <w:t>P</w:t>
            </w:r>
          </w:p>
        </w:tc>
        <w:tc>
          <w:tcPr>
            <w:tcW w:w="416" w:type="dxa"/>
            <w:gridSpan w:val="2"/>
          </w:tcPr>
          <w:p w14:paraId="09C7E0BB" w14:textId="4CBC2B67" w:rsidR="00453362" w:rsidRPr="00FF1020" w:rsidRDefault="00CA5650" w:rsidP="00FF1020">
            <w:pPr>
              <w:spacing w:before="20" w:after="20"/>
              <w:jc w:val="center"/>
              <w:rPr>
                <w:rFonts w:ascii="Merriweather" w:hAnsi="Merriweather" w:cs="Times New Roman"/>
                <w:sz w:val="16"/>
                <w:szCs w:val="20"/>
              </w:rPr>
            </w:pPr>
            <w:r>
              <w:rPr>
                <w:rFonts w:ascii="Merriweather" w:hAnsi="Merriweather" w:cs="Times New Roman"/>
                <w:sz w:val="16"/>
                <w:szCs w:val="20"/>
              </w:rPr>
              <w:t>1</w:t>
            </w:r>
          </w:p>
        </w:tc>
        <w:tc>
          <w:tcPr>
            <w:tcW w:w="415" w:type="dxa"/>
            <w:gridSpan w:val="4"/>
          </w:tcPr>
          <w:p w14:paraId="54051C08" w14:textId="77777777" w:rsidR="00453362" w:rsidRPr="00FF1020" w:rsidRDefault="00453362" w:rsidP="00D5523D">
            <w:pPr>
              <w:spacing w:before="20" w:after="20"/>
              <w:jc w:val="center"/>
              <w:rPr>
                <w:rFonts w:ascii="Merriweather" w:hAnsi="Merriweather" w:cs="Times New Roman"/>
                <w:b/>
                <w:sz w:val="18"/>
                <w:szCs w:val="20"/>
              </w:rPr>
            </w:pPr>
            <w:r w:rsidRPr="00FF1020">
              <w:rPr>
                <w:rFonts w:ascii="Merriweather" w:hAnsi="Merriweather" w:cs="Times New Roman"/>
                <w:b/>
                <w:sz w:val="18"/>
                <w:szCs w:val="20"/>
              </w:rPr>
              <w:t>S</w:t>
            </w:r>
          </w:p>
        </w:tc>
        <w:tc>
          <w:tcPr>
            <w:tcW w:w="420" w:type="dxa"/>
            <w:gridSpan w:val="2"/>
          </w:tcPr>
          <w:p w14:paraId="63113E4A" w14:textId="77777777" w:rsidR="00453362" w:rsidRPr="00FF1020" w:rsidRDefault="00453362" w:rsidP="00D5523D">
            <w:pPr>
              <w:spacing w:before="20" w:after="20"/>
              <w:jc w:val="center"/>
              <w:rPr>
                <w:rFonts w:ascii="Merriweather" w:hAnsi="Merriweather" w:cs="Times New Roman"/>
                <w:sz w:val="16"/>
                <w:szCs w:val="20"/>
              </w:rPr>
            </w:pPr>
          </w:p>
        </w:tc>
        <w:tc>
          <w:tcPr>
            <w:tcW w:w="416" w:type="dxa"/>
            <w:gridSpan w:val="2"/>
          </w:tcPr>
          <w:p w14:paraId="278F7F7E" w14:textId="77777777" w:rsidR="00453362" w:rsidRPr="00FF1020" w:rsidRDefault="00453362" w:rsidP="00D5523D">
            <w:pPr>
              <w:spacing w:before="20" w:after="20"/>
              <w:jc w:val="center"/>
              <w:rPr>
                <w:rFonts w:ascii="Merriweather" w:hAnsi="Merriweather" w:cs="Times New Roman"/>
                <w:b/>
                <w:sz w:val="18"/>
                <w:szCs w:val="20"/>
              </w:rPr>
            </w:pPr>
            <w:r w:rsidRPr="00FF1020">
              <w:rPr>
                <w:rFonts w:ascii="Merriweather" w:hAnsi="Merriweather" w:cs="Times New Roman"/>
                <w:b/>
                <w:sz w:val="18"/>
                <w:szCs w:val="20"/>
              </w:rPr>
              <w:t>V</w:t>
            </w:r>
          </w:p>
        </w:tc>
        <w:tc>
          <w:tcPr>
            <w:tcW w:w="3178" w:type="dxa"/>
            <w:gridSpan w:val="15"/>
            <w:shd w:val="clear" w:color="auto" w:fill="F2F2F2" w:themeFill="background1" w:themeFillShade="F2"/>
          </w:tcPr>
          <w:p w14:paraId="471AB9BF" w14:textId="77777777" w:rsidR="00453362" w:rsidRPr="00FF1020" w:rsidRDefault="00453362" w:rsidP="0079745E">
            <w:pPr>
              <w:spacing w:before="20" w:after="20"/>
              <w:jc w:val="right"/>
              <w:rPr>
                <w:rFonts w:ascii="Merriweather" w:hAnsi="Merriweather" w:cs="Times New Roman"/>
                <w:b/>
                <w:sz w:val="18"/>
                <w:szCs w:val="20"/>
              </w:rPr>
            </w:pPr>
            <w:r w:rsidRPr="00FF1020">
              <w:rPr>
                <w:rFonts w:ascii="Merriweather" w:hAnsi="Merriweather" w:cs="Times New Roman"/>
                <w:b/>
                <w:sz w:val="18"/>
                <w:szCs w:val="20"/>
              </w:rPr>
              <w:t>Mrežne stranice kolegija</w:t>
            </w:r>
          </w:p>
        </w:tc>
        <w:tc>
          <w:tcPr>
            <w:tcW w:w="1812" w:type="dxa"/>
            <w:gridSpan w:val="6"/>
          </w:tcPr>
          <w:p w14:paraId="6754BE55" w14:textId="680ED961" w:rsidR="00453362" w:rsidRPr="00FF1020" w:rsidRDefault="00E67D4A" w:rsidP="0079745E">
            <w:pPr>
              <w:tabs>
                <w:tab w:val="left" w:pos="1218"/>
              </w:tabs>
              <w:spacing w:before="20" w:after="20"/>
              <w:rPr>
                <w:rFonts w:ascii="Merriweather" w:hAnsi="Merriweather" w:cs="Times New Roman"/>
                <w:b/>
                <w:sz w:val="18"/>
                <w:szCs w:val="20"/>
              </w:rPr>
            </w:pPr>
            <w:sdt>
              <w:sdtPr>
                <w:rPr>
                  <w:rFonts w:ascii="Merriweather" w:hAnsi="Merriweather" w:cs="Times New Roman"/>
                  <w:sz w:val="18"/>
                  <w:szCs w:val="20"/>
                </w:rPr>
                <w:id w:val="1060216788"/>
                <w14:checkbox>
                  <w14:checked w14:val="0"/>
                  <w14:checkedState w14:val="2612" w14:font="MS Gothic"/>
                  <w14:uncheckedState w14:val="2610" w14:font="MS Gothic"/>
                </w14:checkbox>
              </w:sdtPr>
              <w:sdtEndPr/>
              <w:sdtContent>
                <w:r w:rsidR="00453362" w:rsidRPr="00FF1020">
                  <w:rPr>
                    <w:rFonts w:ascii="MS Gothic" w:eastAsia="MS Gothic" w:hAnsi="MS Gothic" w:cs="MS Gothic" w:hint="eastAsia"/>
                    <w:sz w:val="18"/>
                    <w:szCs w:val="20"/>
                  </w:rPr>
                  <w:t>☐</w:t>
                </w:r>
              </w:sdtContent>
            </w:sdt>
            <w:r w:rsidR="00453362" w:rsidRPr="00FF1020">
              <w:rPr>
                <w:rFonts w:ascii="Merriweather" w:hAnsi="Merriweather" w:cs="Times New Roman"/>
                <w:sz w:val="18"/>
                <w:szCs w:val="20"/>
              </w:rPr>
              <w:t xml:space="preserve"> DA </w:t>
            </w:r>
            <w:sdt>
              <w:sdtPr>
                <w:rPr>
                  <w:rFonts w:ascii="Merriweather" w:hAnsi="Merriweather" w:cs="Times New Roman"/>
                  <w:sz w:val="18"/>
                  <w:szCs w:val="20"/>
                </w:rPr>
                <w:id w:val="-419796202"/>
                <w14:checkbox>
                  <w14:checked w14:val="1"/>
                  <w14:checkedState w14:val="2612" w14:font="MS Gothic"/>
                  <w14:uncheckedState w14:val="2610" w14:font="MS Gothic"/>
                </w14:checkbox>
              </w:sdtPr>
              <w:sdtEndPr/>
              <w:sdtContent>
                <w:r w:rsidR="00CA5650">
                  <w:rPr>
                    <w:rFonts w:ascii="MS Gothic" w:eastAsia="MS Gothic" w:hAnsi="MS Gothic" w:cs="Times New Roman" w:hint="eastAsia"/>
                    <w:sz w:val="18"/>
                    <w:szCs w:val="20"/>
                  </w:rPr>
                  <w:t>☒</w:t>
                </w:r>
              </w:sdtContent>
            </w:sdt>
            <w:r w:rsidR="00453362" w:rsidRPr="00FF1020">
              <w:rPr>
                <w:rFonts w:ascii="Merriweather" w:hAnsi="Merriweather" w:cs="Times New Roman"/>
                <w:sz w:val="18"/>
                <w:szCs w:val="20"/>
              </w:rPr>
              <w:t xml:space="preserve"> NE</w:t>
            </w:r>
          </w:p>
        </w:tc>
      </w:tr>
      <w:tr w:rsidR="00453362" w:rsidRPr="00FF1020" w14:paraId="2B368D32" w14:textId="77777777" w:rsidTr="00FF1020">
        <w:tc>
          <w:tcPr>
            <w:tcW w:w="1802" w:type="dxa"/>
            <w:shd w:val="clear" w:color="auto" w:fill="F2F2F2" w:themeFill="background1" w:themeFillShade="F2"/>
          </w:tcPr>
          <w:p w14:paraId="385B18E8" w14:textId="77777777" w:rsidR="00453362" w:rsidRPr="00FF1020" w:rsidRDefault="00453362" w:rsidP="0079745E">
            <w:pPr>
              <w:spacing w:before="20" w:after="20"/>
              <w:rPr>
                <w:rFonts w:ascii="Merriweather" w:hAnsi="Merriweather" w:cs="Times New Roman"/>
                <w:b/>
                <w:sz w:val="18"/>
              </w:rPr>
            </w:pPr>
            <w:r w:rsidRPr="00FF1020">
              <w:rPr>
                <w:rFonts w:ascii="Merriweather" w:hAnsi="Merriweather" w:cs="Times New Roman"/>
                <w:b/>
                <w:sz w:val="18"/>
              </w:rPr>
              <w:t>Mjesto i vrijeme izvođenja nastave</w:t>
            </w:r>
          </w:p>
        </w:tc>
        <w:tc>
          <w:tcPr>
            <w:tcW w:w="2496" w:type="dxa"/>
            <w:gridSpan w:val="12"/>
            <w:vAlign w:val="center"/>
          </w:tcPr>
          <w:p w14:paraId="19D74E55" w14:textId="6B32422D" w:rsidR="00453362" w:rsidRPr="00FF1020" w:rsidRDefault="00CA5650" w:rsidP="0079745E">
            <w:pPr>
              <w:spacing w:before="20" w:after="20"/>
              <w:rPr>
                <w:rFonts w:ascii="Merriweather" w:hAnsi="Merriweather" w:cs="Times New Roman"/>
                <w:sz w:val="18"/>
                <w:szCs w:val="20"/>
              </w:rPr>
            </w:pPr>
            <w:r>
              <w:rPr>
                <w:rFonts w:ascii="Merriweather" w:hAnsi="Merriweather" w:cs="Times New Roman"/>
                <w:sz w:val="18"/>
                <w:szCs w:val="20"/>
              </w:rPr>
              <w:t>101</w:t>
            </w:r>
          </w:p>
        </w:tc>
        <w:tc>
          <w:tcPr>
            <w:tcW w:w="2471" w:type="dxa"/>
            <w:gridSpan w:val="10"/>
            <w:shd w:val="clear" w:color="auto" w:fill="F2F2F2" w:themeFill="background1" w:themeFillShade="F2"/>
            <w:vAlign w:val="center"/>
          </w:tcPr>
          <w:p w14:paraId="73E4C261" w14:textId="77777777" w:rsidR="00453362" w:rsidRPr="00FF1020" w:rsidRDefault="00453362" w:rsidP="00FF1020">
            <w:pPr>
              <w:spacing w:before="20" w:after="20"/>
              <w:jc w:val="center"/>
              <w:rPr>
                <w:rFonts w:ascii="Merriweather" w:hAnsi="Merriweather" w:cs="Times New Roman"/>
                <w:b/>
                <w:sz w:val="18"/>
              </w:rPr>
            </w:pPr>
            <w:r w:rsidRPr="00FF1020">
              <w:rPr>
                <w:rFonts w:ascii="Merriweather" w:hAnsi="Merriweather" w:cs="Times New Roman"/>
                <w:b/>
                <w:sz w:val="18"/>
              </w:rPr>
              <w:t>Jezik/jezici na kojima se izvodi kolegij</w:t>
            </w:r>
          </w:p>
        </w:tc>
        <w:tc>
          <w:tcPr>
            <w:tcW w:w="2519" w:type="dxa"/>
            <w:gridSpan w:val="11"/>
            <w:vAlign w:val="center"/>
          </w:tcPr>
          <w:p w14:paraId="2A020996" w14:textId="406398CB" w:rsidR="00453362" w:rsidRPr="00FF1020" w:rsidRDefault="00CA5650" w:rsidP="0079745E">
            <w:pPr>
              <w:spacing w:before="20" w:after="20"/>
              <w:rPr>
                <w:rFonts w:ascii="Merriweather" w:hAnsi="Merriweather" w:cs="Times New Roman"/>
                <w:sz w:val="18"/>
                <w:szCs w:val="20"/>
              </w:rPr>
            </w:pPr>
            <w:r>
              <w:rPr>
                <w:rFonts w:ascii="Merriweather" w:hAnsi="Merriweather" w:cs="Times New Roman"/>
                <w:sz w:val="18"/>
                <w:szCs w:val="20"/>
              </w:rPr>
              <w:t>Hrvatski</w:t>
            </w:r>
          </w:p>
        </w:tc>
      </w:tr>
      <w:tr w:rsidR="00453362" w:rsidRPr="00FF1020" w14:paraId="7391FDDA" w14:textId="77777777" w:rsidTr="00FF1020">
        <w:tc>
          <w:tcPr>
            <w:tcW w:w="1802" w:type="dxa"/>
            <w:shd w:val="clear" w:color="auto" w:fill="F2F2F2" w:themeFill="background1" w:themeFillShade="F2"/>
            <w:vAlign w:val="center"/>
          </w:tcPr>
          <w:p w14:paraId="66D37880" w14:textId="77777777" w:rsidR="00453362" w:rsidRPr="00FF1020" w:rsidRDefault="00453362" w:rsidP="00FF1020">
            <w:pPr>
              <w:spacing w:before="20" w:after="20"/>
              <w:rPr>
                <w:rFonts w:ascii="Merriweather" w:hAnsi="Merriweather" w:cs="Times New Roman"/>
                <w:b/>
                <w:sz w:val="18"/>
              </w:rPr>
            </w:pPr>
            <w:r w:rsidRPr="00FF1020">
              <w:rPr>
                <w:rFonts w:ascii="Merriweather" w:hAnsi="Merriweather" w:cs="Times New Roman"/>
                <w:b/>
                <w:sz w:val="18"/>
              </w:rPr>
              <w:t>Početak nastave</w:t>
            </w:r>
          </w:p>
        </w:tc>
        <w:tc>
          <w:tcPr>
            <w:tcW w:w="2496" w:type="dxa"/>
            <w:gridSpan w:val="12"/>
          </w:tcPr>
          <w:p w14:paraId="59C2AF53" w14:textId="0FA296DD" w:rsidR="00453362" w:rsidRPr="00FF1020" w:rsidRDefault="00453362" w:rsidP="0079745E">
            <w:pPr>
              <w:tabs>
                <w:tab w:val="left" w:pos="1218"/>
              </w:tabs>
              <w:spacing w:before="20" w:after="20"/>
              <w:rPr>
                <w:rFonts w:ascii="Merriweather" w:hAnsi="Merriweather" w:cs="Times New Roman"/>
                <w:sz w:val="18"/>
              </w:rPr>
            </w:pPr>
            <w:r w:rsidRPr="00FF1020">
              <w:rPr>
                <w:rFonts w:ascii="Merriweather" w:hAnsi="Merriweather" w:cs="Times New Roman"/>
                <w:sz w:val="18"/>
              </w:rPr>
              <w:t>/točan datum početka nastave/</w:t>
            </w:r>
            <w:r w:rsidR="004F3B3F">
              <w:rPr>
                <w:rFonts w:ascii="Merriweather" w:hAnsi="Merriweather" w:cs="Times New Roman"/>
                <w:sz w:val="18"/>
              </w:rPr>
              <w:t>2</w:t>
            </w:r>
            <w:r w:rsidR="00CA5650">
              <w:rPr>
                <w:rFonts w:ascii="Merriweather" w:hAnsi="Merriweather" w:cs="Times New Roman"/>
                <w:sz w:val="18"/>
              </w:rPr>
              <w:t>. 10. 202</w:t>
            </w:r>
            <w:r w:rsidR="00190E06">
              <w:rPr>
                <w:rFonts w:ascii="Merriweather" w:hAnsi="Merriweather" w:cs="Times New Roman"/>
                <w:sz w:val="18"/>
              </w:rPr>
              <w:t>5</w:t>
            </w:r>
            <w:r w:rsidR="00CA5650">
              <w:rPr>
                <w:rFonts w:ascii="Merriweather" w:hAnsi="Merriweather" w:cs="Times New Roman"/>
                <w:sz w:val="18"/>
              </w:rPr>
              <w:t>.</w:t>
            </w:r>
          </w:p>
        </w:tc>
        <w:tc>
          <w:tcPr>
            <w:tcW w:w="2471" w:type="dxa"/>
            <w:gridSpan w:val="10"/>
            <w:shd w:val="clear" w:color="auto" w:fill="F2F2F2" w:themeFill="background1" w:themeFillShade="F2"/>
          </w:tcPr>
          <w:p w14:paraId="1CCCE16A" w14:textId="77777777" w:rsidR="00453362" w:rsidRPr="00FF1020" w:rsidRDefault="00453362" w:rsidP="0079745E">
            <w:pPr>
              <w:tabs>
                <w:tab w:val="left" w:pos="1218"/>
              </w:tabs>
              <w:spacing w:before="20" w:after="20"/>
              <w:jc w:val="right"/>
              <w:rPr>
                <w:rFonts w:ascii="Merriweather" w:hAnsi="Merriweather" w:cs="Times New Roman"/>
                <w:b/>
                <w:sz w:val="18"/>
              </w:rPr>
            </w:pPr>
            <w:r w:rsidRPr="00FF1020">
              <w:rPr>
                <w:rFonts w:ascii="Merriweather" w:hAnsi="Merriweather" w:cs="Times New Roman"/>
                <w:b/>
                <w:sz w:val="18"/>
              </w:rPr>
              <w:t>Završetak nastave</w:t>
            </w:r>
          </w:p>
        </w:tc>
        <w:tc>
          <w:tcPr>
            <w:tcW w:w="2519" w:type="dxa"/>
            <w:gridSpan w:val="11"/>
          </w:tcPr>
          <w:p w14:paraId="7AF06650" w14:textId="5E4A98D1" w:rsidR="00453362" w:rsidRPr="00FF1020" w:rsidRDefault="005F6E0B" w:rsidP="005F6E0B">
            <w:pPr>
              <w:tabs>
                <w:tab w:val="left" w:pos="1218"/>
              </w:tabs>
              <w:spacing w:before="20" w:after="20"/>
              <w:rPr>
                <w:rFonts w:ascii="Merriweather" w:hAnsi="Merriweather" w:cs="Times New Roman"/>
                <w:sz w:val="18"/>
              </w:rPr>
            </w:pPr>
            <w:r w:rsidRPr="00FF1020">
              <w:rPr>
                <w:rFonts w:ascii="Merriweather" w:hAnsi="Merriweather" w:cs="Times New Roman"/>
                <w:sz w:val="18"/>
              </w:rPr>
              <w:t>/točan datum završetka nastave/</w:t>
            </w:r>
            <w:r w:rsidR="00190E06">
              <w:rPr>
                <w:rFonts w:ascii="Merriweather" w:hAnsi="Merriweather" w:cs="Times New Roman"/>
                <w:sz w:val="18"/>
              </w:rPr>
              <w:t>23</w:t>
            </w:r>
            <w:r w:rsidR="00CA5650">
              <w:rPr>
                <w:rFonts w:ascii="Merriweather" w:hAnsi="Merriweather" w:cs="Times New Roman"/>
                <w:sz w:val="18"/>
              </w:rPr>
              <w:t>. 1. 202</w:t>
            </w:r>
            <w:r w:rsidR="00190E06">
              <w:rPr>
                <w:rFonts w:ascii="Merriweather" w:hAnsi="Merriweather" w:cs="Times New Roman"/>
                <w:sz w:val="18"/>
              </w:rPr>
              <w:t>6</w:t>
            </w:r>
            <w:r w:rsidR="00CA5650">
              <w:rPr>
                <w:rFonts w:ascii="Merriweather" w:hAnsi="Merriweather" w:cs="Times New Roman"/>
                <w:sz w:val="18"/>
              </w:rPr>
              <w:t>.</w:t>
            </w:r>
          </w:p>
        </w:tc>
      </w:tr>
      <w:tr w:rsidR="00453362" w:rsidRPr="00FF1020" w14:paraId="5B875F81" w14:textId="77777777" w:rsidTr="00FF1020">
        <w:tc>
          <w:tcPr>
            <w:tcW w:w="1802" w:type="dxa"/>
            <w:shd w:val="clear" w:color="auto" w:fill="F2F2F2" w:themeFill="background1" w:themeFillShade="F2"/>
          </w:tcPr>
          <w:p w14:paraId="42C47886" w14:textId="77777777" w:rsidR="00453362" w:rsidRPr="00FF1020" w:rsidRDefault="00453362" w:rsidP="0079745E">
            <w:pPr>
              <w:spacing w:before="20" w:after="20"/>
              <w:rPr>
                <w:rFonts w:ascii="Merriweather" w:hAnsi="Merriweather" w:cs="Times New Roman"/>
                <w:b/>
                <w:sz w:val="18"/>
              </w:rPr>
            </w:pPr>
            <w:r w:rsidRPr="00FF1020">
              <w:rPr>
                <w:rFonts w:ascii="Merriweather" w:hAnsi="Merriweather" w:cs="Times New Roman"/>
                <w:b/>
                <w:sz w:val="18"/>
              </w:rPr>
              <w:t>Preduvjeti za upis</w:t>
            </w:r>
          </w:p>
        </w:tc>
        <w:tc>
          <w:tcPr>
            <w:tcW w:w="7486" w:type="dxa"/>
            <w:gridSpan w:val="33"/>
            <w:vAlign w:val="center"/>
          </w:tcPr>
          <w:p w14:paraId="06508EEA" w14:textId="77777777" w:rsidR="00453362" w:rsidRPr="00FF1020" w:rsidRDefault="00453362" w:rsidP="00FF1020">
            <w:pPr>
              <w:tabs>
                <w:tab w:val="left" w:pos="1218"/>
              </w:tabs>
              <w:spacing w:before="20" w:after="20"/>
              <w:rPr>
                <w:rFonts w:ascii="Merriweather" w:hAnsi="Merriweather" w:cs="Times New Roman"/>
                <w:sz w:val="18"/>
              </w:rPr>
            </w:pPr>
          </w:p>
        </w:tc>
      </w:tr>
      <w:tr w:rsidR="00453362" w:rsidRPr="00FF1020" w14:paraId="6BD9DAE8" w14:textId="77777777" w:rsidTr="002E1CE6">
        <w:tc>
          <w:tcPr>
            <w:tcW w:w="9288" w:type="dxa"/>
            <w:gridSpan w:val="34"/>
            <w:shd w:val="clear" w:color="auto" w:fill="D9D9D9" w:themeFill="background1" w:themeFillShade="D9"/>
          </w:tcPr>
          <w:p w14:paraId="7367B00D" w14:textId="77777777" w:rsidR="00453362" w:rsidRPr="00FF1020" w:rsidRDefault="00453362" w:rsidP="0079745E">
            <w:pPr>
              <w:spacing w:before="20" w:after="20"/>
              <w:rPr>
                <w:rFonts w:ascii="Merriweather" w:hAnsi="Merriweather" w:cs="Times New Roman"/>
                <w:sz w:val="18"/>
                <w:szCs w:val="18"/>
              </w:rPr>
            </w:pPr>
          </w:p>
        </w:tc>
      </w:tr>
      <w:tr w:rsidR="00453362" w:rsidRPr="00FF1020" w14:paraId="6F2C2C67" w14:textId="77777777" w:rsidTr="00FF1020">
        <w:tc>
          <w:tcPr>
            <w:tcW w:w="1802" w:type="dxa"/>
            <w:shd w:val="clear" w:color="auto" w:fill="F2F2F2" w:themeFill="background1" w:themeFillShade="F2"/>
          </w:tcPr>
          <w:p w14:paraId="1FAFDD9C" w14:textId="77777777" w:rsidR="00453362" w:rsidRPr="00FF1020" w:rsidRDefault="00453362" w:rsidP="0079745E">
            <w:pPr>
              <w:spacing w:before="20" w:after="20"/>
              <w:rPr>
                <w:rFonts w:ascii="Merriweather" w:hAnsi="Merriweather" w:cs="Times New Roman"/>
                <w:b/>
                <w:sz w:val="18"/>
              </w:rPr>
            </w:pPr>
            <w:r w:rsidRPr="00FF1020">
              <w:rPr>
                <w:rFonts w:ascii="Merriweather" w:hAnsi="Merriweather" w:cs="Times New Roman"/>
                <w:b/>
                <w:sz w:val="18"/>
              </w:rPr>
              <w:t>Nositelj kolegija</w:t>
            </w:r>
          </w:p>
        </w:tc>
        <w:tc>
          <w:tcPr>
            <w:tcW w:w="7486" w:type="dxa"/>
            <w:gridSpan w:val="33"/>
            <w:vAlign w:val="center"/>
          </w:tcPr>
          <w:p w14:paraId="38D56FBB" w14:textId="6D7BAA42" w:rsidR="00453362" w:rsidRPr="00FF1020" w:rsidRDefault="00CA5650" w:rsidP="00FF1020">
            <w:pPr>
              <w:tabs>
                <w:tab w:val="left" w:pos="1218"/>
              </w:tabs>
              <w:spacing w:before="20" w:after="20"/>
              <w:rPr>
                <w:rFonts w:ascii="Merriweather" w:hAnsi="Merriweather" w:cs="Times New Roman"/>
                <w:sz w:val="18"/>
              </w:rPr>
            </w:pPr>
            <w:r>
              <w:rPr>
                <w:rFonts w:ascii="Merriweather" w:hAnsi="Merriweather" w:cs="Times New Roman"/>
                <w:sz w:val="18"/>
              </w:rPr>
              <w:t>Mate Parica</w:t>
            </w:r>
          </w:p>
        </w:tc>
      </w:tr>
      <w:tr w:rsidR="00453362" w:rsidRPr="00FF1020" w14:paraId="007C7778" w14:textId="77777777" w:rsidTr="00FF1020">
        <w:tc>
          <w:tcPr>
            <w:tcW w:w="1802" w:type="dxa"/>
            <w:shd w:val="clear" w:color="auto" w:fill="F2F2F2" w:themeFill="background1" w:themeFillShade="F2"/>
          </w:tcPr>
          <w:p w14:paraId="0CB05299" w14:textId="77777777" w:rsidR="00453362" w:rsidRPr="00FF1020" w:rsidRDefault="00453362" w:rsidP="0079745E">
            <w:pPr>
              <w:spacing w:before="20" w:after="20"/>
              <w:jc w:val="right"/>
              <w:rPr>
                <w:rFonts w:ascii="Merriweather" w:hAnsi="Merriweather" w:cs="Times New Roman"/>
                <w:b/>
                <w:sz w:val="18"/>
              </w:rPr>
            </w:pPr>
            <w:r w:rsidRPr="00FF1020">
              <w:rPr>
                <w:rFonts w:ascii="Merriweather" w:hAnsi="Merriweather" w:cs="Times New Roman"/>
                <w:b/>
                <w:sz w:val="18"/>
              </w:rPr>
              <w:t>E-mail</w:t>
            </w:r>
          </w:p>
        </w:tc>
        <w:tc>
          <w:tcPr>
            <w:tcW w:w="3693" w:type="dxa"/>
            <w:gridSpan w:val="18"/>
            <w:vAlign w:val="center"/>
          </w:tcPr>
          <w:p w14:paraId="635D6FB4" w14:textId="42767A91" w:rsidR="00453362" w:rsidRPr="00FF1020" w:rsidRDefault="0058065A" w:rsidP="00FF1020">
            <w:pPr>
              <w:tabs>
                <w:tab w:val="left" w:pos="1218"/>
              </w:tabs>
              <w:spacing w:before="20" w:after="20"/>
              <w:rPr>
                <w:rFonts w:ascii="Merriweather" w:hAnsi="Merriweather" w:cs="Times New Roman"/>
                <w:sz w:val="18"/>
              </w:rPr>
            </w:pPr>
            <w:r>
              <w:rPr>
                <w:rFonts w:ascii="Merriweather" w:hAnsi="Merriweather" w:cs="Times New Roman"/>
                <w:sz w:val="18"/>
              </w:rPr>
              <w:t>m</w:t>
            </w:r>
            <w:r w:rsidR="00CA5650">
              <w:rPr>
                <w:rFonts w:ascii="Merriweather" w:hAnsi="Merriweather" w:cs="Times New Roman"/>
                <w:sz w:val="18"/>
              </w:rPr>
              <w:t>parica@</w:t>
            </w:r>
            <w:r>
              <w:rPr>
                <w:rFonts w:ascii="Merriweather" w:hAnsi="Merriweather" w:cs="Times New Roman"/>
                <w:sz w:val="18"/>
              </w:rPr>
              <w:t>unizd.hr</w:t>
            </w:r>
          </w:p>
        </w:tc>
        <w:tc>
          <w:tcPr>
            <w:tcW w:w="1503" w:type="dxa"/>
            <w:gridSpan w:val="6"/>
            <w:shd w:val="clear" w:color="auto" w:fill="F2F2F2" w:themeFill="background1" w:themeFillShade="F2"/>
          </w:tcPr>
          <w:p w14:paraId="1293281B" w14:textId="77777777" w:rsidR="00453362" w:rsidRPr="00FF1020" w:rsidRDefault="00453362" w:rsidP="0079745E">
            <w:pPr>
              <w:tabs>
                <w:tab w:val="left" w:pos="1218"/>
              </w:tabs>
              <w:spacing w:before="20" w:after="20"/>
              <w:rPr>
                <w:rFonts w:ascii="Merriweather" w:hAnsi="Merriweather" w:cs="Times New Roman"/>
                <w:b/>
                <w:sz w:val="18"/>
              </w:rPr>
            </w:pPr>
            <w:r w:rsidRPr="00FF1020">
              <w:rPr>
                <w:rFonts w:ascii="Merriweather" w:hAnsi="Merriweather" w:cs="Times New Roman"/>
                <w:b/>
                <w:sz w:val="18"/>
              </w:rPr>
              <w:t>Konzultacije</w:t>
            </w:r>
          </w:p>
        </w:tc>
        <w:tc>
          <w:tcPr>
            <w:tcW w:w="2290" w:type="dxa"/>
            <w:gridSpan w:val="9"/>
            <w:vAlign w:val="center"/>
          </w:tcPr>
          <w:p w14:paraId="327653E0" w14:textId="184A1D49" w:rsidR="00453362" w:rsidRPr="00FF1020" w:rsidRDefault="00CA5650" w:rsidP="00FF1020">
            <w:pPr>
              <w:tabs>
                <w:tab w:val="left" w:pos="1218"/>
              </w:tabs>
              <w:spacing w:before="20" w:after="20"/>
              <w:rPr>
                <w:rFonts w:ascii="Merriweather" w:hAnsi="Merriweather" w:cs="Times New Roman"/>
                <w:sz w:val="18"/>
              </w:rPr>
            </w:pPr>
            <w:r>
              <w:rPr>
                <w:rFonts w:ascii="Merriweather" w:hAnsi="Merriweather" w:cs="Times New Roman"/>
                <w:sz w:val="18"/>
              </w:rPr>
              <w:t>Utorak 12-14</w:t>
            </w:r>
          </w:p>
        </w:tc>
      </w:tr>
      <w:tr w:rsidR="00453362" w:rsidRPr="00FF1020" w14:paraId="28C041C1" w14:textId="77777777" w:rsidTr="00FF1020">
        <w:tc>
          <w:tcPr>
            <w:tcW w:w="1802" w:type="dxa"/>
            <w:shd w:val="clear" w:color="auto" w:fill="F2F2F2" w:themeFill="background1" w:themeFillShade="F2"/>
          </w:tcPr>
          <w:p w14:paraId="41FFE7D2" w14:textId="77777777" w:rsidR="00453362" w:rsidRPr="00FF1020" w:rsidRDefault="00453362" w:rsidP="0079745E">
            <w:pPr>
              <w:spacing w:before="20" w:after="20"/>
              <w:rPr>
                <w:rFonts w:ascii="Merriweather" w:hAnsi="Merriweather" w:cs="Times New Roman"/>
                <w:b/>
                <w:sz w:val="18"/>
              </w:rPr>
            </w:pPr>
            <w:r w:rsidRPr="00FF1020">
              <w:rPr>
                <w:rFonts w:ascii="Merriweather" w:hAnsi="Merriweather" w:cs="Times New Roman"/>
                <w:b/>
                <w:sz w:val="18"/>
              </w:rPr>
              <w:t>Izvođač kolegija</w:t>
            </w:r>
          </w:p>
        </w:tc>
        <w:tc>
          <w:tcPr>
            <w:tcW w:w="7486" w:type="dxa"/>
            <w:gridSpan w:val="33"/>
            <w:vAlign w:val="center"/>
          </w:tcPr>
          <w:p w14:paraId="116D4A18" w14:textId="77777777" w:rsidR="00453362" w:rsidRPr="00FF1020" w:rsidRDefault="00453362" w:rsidP="00FF1020">
            <w:pPr>
              <w:tabs>
                <w:tab w:val="left" w:pos="1218"/>
              </w:tabs>
              <w:spacing w:before="20" w:after="20"/>
              <w:rPr>
                <w:rFonts w:ascii="Merriweather" w:hAnsi="Merriweather" w:cs="Times New Roman"/>
                <w:sz w:val="18"/>
              </w:rPr>
            </w:pPr>
          </w:p>
        </w:tc>
      </w:tr>
      <w:tr w:rsidR="00453362" w:rsidRPr="00FF1020" w14:paraId="7DFE7BA7" w14:textId="77777777" w:rsidTr="00FF1020">
        <w:tc>
          <w:tcPr>
            <w:tcW w:w="1802" w:type="dxa"/>
            <w:shd w:val="clear" w:color="auto" w:fill="F2F2F2" w:themeFill="background1" w:themeFillShade="F2"/>
          </w:tcPr>
          <w:p w14:paraId="72A74414" w14:textId="77777777" w:rsidR="00453362" w:rsidRPr="00FF1020" w:rsidRDefault="00453362" w:rsidP="0079745E">
            <w:pPr>
              <w:spacing w:before="20" w:after="20"/>
              <w:jc w:val="right"/>
              <w:rPr>
                <w:rFonts w:ascii="Merriweather" w:hAnsi="Merriweather" w:cs="Times New Roman"/>
                <w:b/>
                <w:sz w:val="18"/>
              </w:rPr>
            </w:pPr>
            <w:r w:rsidRPr="00FF1020">
              <w:rPr>
                <w:rFonts w:ascii="Merriweather" w:hAnsi="Merriweather" w:cs="Times New Roman"/>
                <w:b/>
                <w:sz w:val="18"/>
              </w:rPr>
              <w:t>E-mail</w:t>
            </w:r>
          </w:p>
        </w:tc>
        <w:tc>
          <w:tcPr>
            <w:tcW w:w="3693" w:type="dxa"/>
            <w:gridSpan w:val="18"/>
            <w:vAlign w:val="center"/>
          </w:tcPr>
          <w:p w14:paraId="15EBB199" w14:textId="77777777" w:rsidR="00453362" w:rsidRPr="00FF1020" w:rsidRDefault="00453362" w:rsidP="00FF1020">
            <w:pPr>
              <w:tabs>
                <w:tab w:val="left" w:pos="1218"/>
              </w:tabs>
              <w:spacing w:before="20" w:after="20"/>
              <w:rPr>
                <w:rFonts w:ascii="Merriweather" w:hAnsi="Merriweather" w:cs="Times New Roman"/>
                <w:sz w:val="18"/>
              </w:rPr>
            </w:pPr>
          </w:p>
        </w:tc>
        <w:tc>
          <w:tcPr>
            <w:tcW w:w="1503" w:type="dxa"/>
            <w:gridSpan w:val="6"/>
            <w:shd w:val="clear" w:color="auto" w:fill="F2F2F2" w:themeFill="background1" w:themeFillShade="F2"/>
          </w:tcPr>
          <w:p w14:paraId="0E08F7A7" w14:textId="77777777" w:rsidR="00453362" w:rsidRPr="00FF1020" w:rsidRDefault="00453362" w:rsidP="0079745E">
            <w:pPr>
              <w:tabs>
                <w:tab w:val="left" w:pos="1218"/>
              </w:tabs>
              <w:spacing w:before="20" w:after="20"/>
              <w:rPr>
                <w:rFonts w:ascii="Merriweather" w:hAnsi="Merriweather" w:cs="Times New Roman"/>
                <w:b/>
                <w:sz w:val="18"/>
              </w:rPr>
            </w:pPr>
            <w:r w:rsidRPr="00FF1020">
              <w:rPr>
                <w:rFonts w:ascii="Merriweather" w:hAnsi="Merriweather" w:cs="Times New Roman"/>
                <w:b/>
                <w:sz w:val="18"/>
              </w:rPr>
              <w:t>Konzultacije</w:t>
            </w:r>
          </w:p>
        </w:tc>
        <w:tc>
          <w:tcPr>
            <w:tcW w:w="2290" w:type="dxa"/>
            <w:gridSpan w:val="9"/>
            <w:vAlign w:val="center"/>
          </w:tcPr>
          <w:p w14:paraId="09117692" w14:textId="77777777" w:rsidR="00453362" w:rsidRPr="00FF1020" w:rsidRDefault="00453362" w:rsidP="00FF1020">
            <w:pPr>
              <w:tabs>
                <w:tab w:val="left" w:pos="1218"/>
              </w:tabs>
              <w:spacing w:before="20" w:after="20"/>
              <w:rPr>
                <w:rFonts w:ascii="Merriweather" w:hAnsi="Merriweather" w:cs="Times New Roman"/>
                <w:sz w:val="18"/>
              </w:rPr>
            </w:pPr>
          </w:p>
        </w:tc>
      </w:tr>
      <w:tr w:rsidR="00453362" w:rsidRPr="00FF1020" w14:paraId="3AC6D0EB" w14:textId="77777777" w:rsidTr="00FF1020">
        <w:tc>
          <w:tcPr>
            <w:tcW w:w="1802" w:type="dxa"/>
            <w:shd w:val="clear" w:color="auto" w:fill="F2F2F2" w:themeFill="background1" w:themeFillShade="F2"/>
          </w:tcPr>
          <w:p w14:paraId="26DAB3D9" w14:textId="77777777" w:rsidR="00453362" w:rsidRPr="00FF1020" w:rsidRDefault="00453362" w:rsidP="0079745E">
            <w:pPr>
              <w:spacing w:before="20" w:after="20"/>
              <w:rPr>
                <w:rFonts w:ascii="Merriweather" w:hAnsi="Merriweather" w:cs="Times New Roman"/>
                <w:b/>
                <w:sz w:val="18"/>
              </w:rPr>
            </w:pPr>
            <w:r w:rsidRPr="00FF1020">
              <w:rPr>
                <w:rFonts w:ascii="Merriweather" w:hAnsi="Merriweather" w:cs="Times New Roman"/>
                <w:b/>
                <w:sz w:val="18"/>
              </w:rPr>
              <w:t>Suradnici na kolegiju</w:t>
            </w:r>
          </w:p>
        </w:tc>
        <w:tc>
          <w:tcPr>
            <w:tcW w:w="7486" w:type="dxa"/>
            <w:gridSpan w:val="33"/>
            <w:vAlign w:val="center"/>
          </w:tcPr>
          <w:p w14:paraId="2F32612D" w14:textId="77777777" w:rsidR="00453362" w:rsidRPr="00FF1020" w:rsidRDefault="00453362" w:rsidP="00FF1020">
            <w:pPr>
              <w:tabs>
                <w:tab w:val="left" w:pos="1218"/>
              </w:tabs>
              <w:spacing w:before="20" w:after="20"/>
              <w:rPr>
                <w:rFonts w:ascii="Merriweather" w:hAnsi="Merriweather" w:cs="Times New Roman"/>
                <w:sz w:val="18"/>
              </w:rPr>
            </w:pPr>
          </w:p>
        </w:tc>
      </w:tr>
      <w:tr w:rsidR="00453362" w:rsidRPr="00FF1020" w14:paraId="43D9ACC6" w14:textId="77777777" w:rsidTr="00FF1020">
        <w:tc>
          <w:tcPr>
            <w:tcW w:w="1802" w:type="dxa"/>
            <w:shd w:val="clear" w:color="auto" w:fill="F2F2F2" w:themeFill="background1" w:themeFillShade="F2"/>
          </w:tcPr>
          <w:p w14:paraId="78498B7A" w14:textId="77777777" w:rsidR="00453362" w:rsidRPr="00FF1020" w:rsidRDefault="00453362" w:rsidP="0079745E">
            <w:pPr>
              <w:spacing w:before="20" w:after="20"/>
              <w:jc w:val="right"/>
              <w:rPr>
                <w:rFonts w:ascii="Merriweather" w:hAnsi="Merriweather" w:cs="Times New Roman"/>
                <w:b/>
                <w:sz w:val="18"/>
              </w:rPr>
            </w:pPr>
            <w:r w:rsidRPr="00FF1020">
              <w:rPr>
                <w:rFonts w:ascii="Merriweather" w:hAnsi="Merriweather" w:cs="Times New Roman"/>
                <w:b/>
                <w:sz w:val="18"/>
              </w:rPr>
              <w:t>E-mail</w:t>
            </w:r>
          </w:p>
        </w:tc>
        <w:tc>
          <w:tcPr>
            <w:tcW w:w="3693" w:type="dxa"/>
            <w:gridSpan w:val="18"/>
            <w:vAlign w:val="center"/>
          </w:tcPr>
          <w:p w14:paraId="3878CBCB" w14:textId="77777777" w:rsidR="00453362" w:rsidRPr="00FF1020" w:rsidRDefault="00453362" w:rsidP="00FF1020">
            <w:pPr>
              <w:tabs>
                <w:tab w:val="left" w:pos="1218"/>
              </w:tabs>
              <w:spacing w:before="20" w:after="20"/>
              <w:rPr>
                <w:rFonts w:ascii="Merriweather" w:hAnsi="Merriweather" w:cs="Times New Roman"/>
                <w:sz w:val="18"/>
              </w:rPr>
            </w:pPr>
          </w:p>
        </w:tc>
        <w:tc>
          <w:tcPr>
            <w:tcW w:w="1503" w:type="dxa"/>
            <w:gridSpan w:val="6"/>
            <w:shd w:val="clear" w:color="auto" w:fill="F2F2F2" w:themeFill="background1" w:themeFillShade="F2"/>
          </w:tcPr>
          <w:p w14:paraId="0D2F09FC" w14:textId="77777777" w:rsidR="00453362" w:rsidRPr="00FF1020" w:rsidRDefault="00453362" w:rsidP="0079745E">
            <w:pPr>
              <w:tabs>
                <w:tab w:val="left" w:pos="1218"/>
              </w:tabs>
              <w:spacing w:before="20" w:after="20"/>
              <w:rPr>
                <w:rFonts w:ascii="Merriweather" w:hAnsi="Merriweather" w:cs="Times New Roman"/>
                <w:b/>
                <w:sz w:val="18"/>
              </w:rPr>
            </w:pPr>
            <w:r w:rsidRPr="00FF1020">
              <w:rPr>
                <w:rFonts w:ascii="Merriweather" w:hAnsi="Merriweather" w:cs="Times New Roman"/>
                <w:b/>
                <w:sz w:val="18"/>
              </w:rPr>
              <w:t>Konzultacije</w:t>
            </w:r>
          </w:p>
        </w:tc>
        <w:tc>
          <w:tcPr>
            <w:tcW w:w="2290" w:type="dxa"/>
            <w:gridSpan w:val="9"/>
            <w:vAlign w:val="center"/>
          </w:tcPr>
          <w:p w14:paraId="609EB6DA" w14:textId="77777777" w:rsidR="00453362" w:rsidRPr="00FF1020" w:rsidRDefault="00453362" w:rsidP="00FF1020">
            <w:pPr>
              <w:tabs>
                <w:tab w:val="left" w:pos="1218"/>
              </w:tabs>
              <w:spacing w:before="20" w:after="20"/>
              <w:rPr>
                <w:rFonts w:ascii="Merriweather" w:hAnsi="Merriweather" w:cs="Times New Roman"/>
                <w:sz w:val="18"/>
              </w:rPr>
            </w:pPr>
          </w:p>
        </w:tc>
      </w:tr>
      <w:tr w:rsidR="00453362" w:rsidRPr="00FF1020" w14:paraId="29F82D23" w14:textId="77777777" w:rsidTr="00FF1020">
        <w:tc>
          <w:tcPr>
            <w:tcW w:w="1802" w:type="dxa"/>
            <w:shd w:val="clear" w:color="auto" w:fill="F2F2F2" w:themeFill="background1" w:themeFillShade="F2"/>
          </w:tcPr>
          <w:p w14:paraId="10C61122" w14:textId="77777777" w:rsidR="00453362" w:rsidRPr="00FF1020" w:rsidRDefault="00453362" w:rsidP="0079745E">
            <w:pPr>
              <w:spacing w:before="20" w:after="20"/>
              <w:rPr>
                <w:rFonts w:ascii="Merriweather" w:hAnsi="Merriweather" w:cs="Times New Roman"/>
                <w:b/>
                <w:sz w:val="18"/>
              </w:rPr>
            </w:pPr>
            <w:r w:rsidRPr="00FF1020">
              <w:rPr>
                <w:rFonts w:ascii="Merriweather" w:hAnsi="Merriweather" w:cs="Times New Roman"/>
                <w:b/>
                <w:sz w:val="18"/>
              </w:rPr>
              <w:t>Suradnici na kolegiju</w:t>
            </w:r>
          </w:p>
        </w:tc>
        <w:tc>
          <w:tcPr>
            <w:tcW w:w="7486" w:type="dxa"/>
            <w:gridSpan w:val="33"/>
            <w:vAlign w:val="center"/>
          </w:tcPr>
          <w:p w14:paraId="198BF9BB" w14:textId="77777777" w:rsidR="00453362" w:rsidRPr="00FF1020" w:rsidRDefault="00453362" w:rsidP="00FF1020">
            <w:pPr>
              <w:tabs>
                <w:tab w:val="left" w:pos="1218"/>
              </w:tabs>
              <w:spacing w:before="20" w:after="20"/>
              <w:rPr>
                <w:rFonts w:ascii="Merriweather" w:hAnsi="Merriweather" w:cs="Times New Roman"/>
                <w:sz w:val="18"/>
              </w:rPr>
            </w:pPr>
          </w:p>
        </w:tc>
      </w:tr>
      <w:tr w:rsidR="00453362" w:rsidRPr="00FF1020" w14:paraId="5FC796CD" w14:textId="77777777" w:rsidTr="00FF1020">
        <w:tc>
          <w:tcPr>
            <w:tcW w:w="1802" w:type="dxa"/>
            <w:shd w:val="clear" w:color="auto" w:fill="F2F2F2" w:themeFill="background1" w:themeFillShade="F2"/>
          </w:tcPr>
          <w:p w14:paraId="30E86604" w14:textId="77777777" w:rsidR="00453362" w:rsidRPr="00FF1020" w:rsidRDefault="00453362" w:rsidP="0079745E">
            <w:pPr>
              <w:spacing w:before="20" w:after="20"/>
              <w:jc w:val="right"/>
              <w:rPr>
                <w:rFonts w:ascii="Merriweather" w:hAnsi="Merriweather" w:cs="Times New Roman"/>
                <w:b/>
                <w:sz w:val="18"/>
              </w:rPr>
            </w:pPr>
            <w:r w:rsidRPr="00FF1020">
              <w:rPr>
                <w:rFonts w:ascii="Merriweather" w:hAnsi="Merriweather" w:cs="Times New Roman"/>
                <w:b/>
                <w:sz w:val="18"/>
              </w:rPr>
              <w:t>E-mail</w:t>
            </w:r>
          </w:p>
        </w:tc>
        <w:tc>
          <w:tcPr>
            <w:tcW w:w="3693" w:type="dxa"/>
            <w:gridSpan w:val="18"/>
            <w:vAlign w:val="center"/>
          </w:tcPr>
          <w:p w14:paraId="5E9E7A2C" w14:textId="77777777" w:rsidR="00453362" w:rsidRPr="00FF1020" w:rsidRDefault="00453362" w:rsidP="00FF1020">
            <w:pPr>
              <w:tabs>
                <w:tab w:val="left" w:pos="1218"/>
              </w:tabs>
              <w:spacing w:before="20" w:after="20"/>
              <w:rPr>
                <w:rFonts w:ascii="Merriweather" w:hAnsi="Merriweather" w:cs="Times New Roman"/>
                <w:sz w:val="18"/>
              </w:rPr>
            </w:pPr>
          </w:p>
        </w:tc>
        <w:tc>
          <w:tcPr>
            <w:tcW w:w="1503" w:type="dxa"/>
            <w:gridSpan w:val="6"/>
            <w:shd w:val="clear" w:color="auto" w:fill="F2F2F2" w:themeFill="background1" w:themeFillShade="F2"/>
          </w:tcPr>
          <w:p w14:paraId="00C1D835" w14:textId="77777777" w:rsidR="00453362" w:rsidRPr="00FF1020" w:rsidRDefault="00453362" w:rsidP="0079745E">
            <w:pPr>
              <w:tabs>
                <w:tab w:val="left" w:pos="1218"/>
              </w:tabs>
              <w:spacing w:before="20" w:after="20"/>
              <w:rPr>
                <w:rFonts w:ascii="Merriweather" w:hAnsi="Merriweather" w:cs="Times New Roman"/>
                <w:b/>
                <w:sz w:val="18"/>
              </w:rPr>
            </w:pPr>
            <w:r w:rsidRPr="00FF1020">
              <w:rPr>
                <w:rFonts w:ascii="Merriweather" w:hAnsi="Merriweather" w:cs="Times New Roman"/>
                <w:b/>
                <w:sz w:val="18"/>
              </w:rPr>
              <w:t>Konzultacije</w:t>
            </w:r>
          </w:p>
        </w:tc>
        <w:tc>
          <w:tcPr>
            <w:tcW w:w="2290" w:type="dxa"/>
            <w:gridSpan w:val="9"/>
            <w:vAlign w:val="center"/>
          </w:tcPr>
          <w:p w14:paraId="27902426" w14:textId="77777777" w:rsidR="00453362" w:rsidRPr="00FF1020" w:rsidRDefault="00453362" w:rsidP="00FF1020">
            <w:pPr>
              <w:tabs>
                <w:tab w:val="left" w:pos="1218"/>
              </w:tabs>
              <w:spacing w:before="20" w:after="20"/>
              <w:rPr>
                <w:rFonts w:ascii="Merriweather" w:hAnsi="Merriweather" w:cs="Times New Roman"/>
                <w:sz w:val="18"/>
              </w:rPr>
            </w:pPr>
          </w:p>
        </w:tc>
      </w:tr>
      <w:tr w:rsidR="00453362" w:rsidRPr="00FF1020" w14:paraId="6CCD236F" w14:textId="77777777" w:rsidTr="002E1CE6">
        <w:tc>
          <w:tcPr>
            <w:tcW w:w="9288" w:type="dxa"/>
            <w:gridSpan w:val="34"/>
            <w:shd w:val="clear" w:color="auto" w:fill="D9D9D9" w:themeFill="background1" w:themeFillShade="D9"/>
          </w:tcPr>
          <w:p w14:paraId="06F12961" w14:textId="77777777" w:rsidR="00453362" w:rsidRPr="00FF1020" w:rsidRDefault="00453362" w:rsidP="0079745E">
            <w:pPr>
              <w:tabs>
                <w:tab w:val="left" w:pos="1218"/>
              </w:tabs>
              <w:spacing w:before="20" w:after="20"/>
              <w:rPr>
                <w:rFonts w:ascii="Merriweather" w:hAnsi="Merriweather" w:cs="Times New Roman"/>
                <w:sz w:val="18"/>
                <w:szCs w:val="18"/>
              </w:rPr>
            </w:pPr>
          </w:p>
        </w:tc>
      </w:tr>
      <w:tr w:rsidR="00453362" w:rsidRPr="00FF1020" w14:paraId="457A368E" w14:textId="77777777" w:rsidTr="00FC2198">
        <w:tc>
          <w:tcPr>
            <w:tcW w:w="1802" w:type="dxa"/>
            <w:vMerge w:val="restart"/>
            <w:shd w:val="clear" w:color="auto" w:fill="F2F2F2" w:themeFill="background1" w:themeFillShade="F2"/>
            <w:vAlign w:val="center"/>
          </w:tcPr>
          <w:p w14:paraId="14D5582E" w14:textId="77777777" w:rsidR="00453362" w:rsidRPr="00FF1020" w:rsidRDefault="00453362" w:rsidP="0079745E">
            <w:pPr>
              <w:spacing w:before="20" w:after="20"/>
              <w:rPr>
                <w:rFonts w:ascii="Merriweather" w:hAnsi="Merriweather" w:cs="Times New Roman"/>
                <w:b/>
                <w:sz w:val="18"/>
              </w:rPr>
            </w:pPr>
            <w:r w:rsidRPr="00FF1020">
              <w:rPr>
                <w:rFonts w:ascii="Merriweather" w:hAnsi="Merriweather" w:cs="Times New Roman"/>
                <w:b/>
                <w:sz w:val="18"/>
              </w:rPr>
              <w:t>Vrste izvođenja nastave</w:t>
            </w:r>
          </w:p>
        </w:tc>
        <w:tc>
          <w:tcPr>
            <w:tcW w:w="1495" w:type="dxa"/>
            <w:gridSpan w:val="7"/>
            <w:vAlign w:val="center"/>
          </w:tcPr>
          <w:p w14:paraId="57A4A41E" w14:textId="053D4929" w:rsidR="00453362" w:rsidRPr="00FF1020" w:rsidRDefault="00E67D4A" w:rsidP="00FF1020">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1370884770"/>
                <w14:checkbox>
                  <w14:checked w14:val="1"/>
                  <w14:checkedState w14:val="2612" w14:font="MS Gothic"/>
                  <w14:uncheckedState w14:val="2610" w14:font="MS Gothic"/>
                </w14:checkbox>
              </w:sdtPr>
              <w:sdtEndPr/>
              <w:sdtContent>
                <w:r w:rsidR="0058065A">
                  <w:rPr>
                    <w:rFonts w:ascii="MS Gothic" w:eastAsia="MS Gothic" w:hAnsi="MS Gothic" w:cs="Times New Roman" w:hint="eastAsia"/>
                    <w:sz w:val="18"/>
                  </w:rPr>
                  <w:t>☒</w:t>
                </w:r>
              </w:sdtContent>
            </w:sdt>
            <w:r w:rsidR="00453362" w:rsidRPr="00FF1020">
              <w:rPr>
                <w:rFonts w:ascii="Merriweather" w:hAnsi="Merriweather" w:cs="Times New Roman"/>
                <w:sz w:val="18"/>
              </w:rPr>
              <w:t xml:space="preserve"> predavanja</w:t>
            </w:r>
          </w:p>
        </w:tc>
        <w:tc>
          <w:tcPr>
            <w:tcW w:w="1498" w:type="dxa"/>
            <w:gridSpan w:val="8"/>
            <w:vAlign w:val="center"/>
          </w:tcPr>
          <w:p w14:paraId="6238F0B5" w14:textId="65A8D5C2" w:rsidR="00453362" w:rsidRPr="00FF1020" w:rsidRDefault="00E67D4A" w:rsidP="00FF1020">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1179322703"/>
                <w14:checkbox>
                  <w14:checked w14:val="1"/>
                  <w14:checkedState w14:val="2612" w14:font="MS Gothic"/>
                  <w14:uncheckedState w14:val="2610" w14:font="MS Gothic"/>
                </w14:checkbox>
              </w:sdtPr>
              <w:sdtEndPr/>
              <w:sdtContent>
                <w:r w:rsidR="00CA5650">
                  <w:rPr>
                    <w:rFonts w:ascii="MS Gothic" w:eastAsia="MS Gothic" w:hAnsi="MS Gothic" w:cs="Times New Roman" w:hint="eastAsia"/>
                    <w:sz w:val="18"/>
                  </w:rPr>
                  <w:t>☒</w:t>
                </w:r>
              </w:sdtContent>
            </w:sdt>
            <w:r w:rsidR="00453362" w:rsidRPr="00FF1020">
              <w:rPr>
                <w:rFonts w:ascii="Merriweather" w:hAnsi="Merriweather" w:cs="Times New Roman"/>
                <w:sz w:val="18"/>
              </w:rPr>
              <w:t xml:space="preserve"> seminari i radionice</w:t>
            </w:r>
          </w:p>
        </w:tc>
        <w:tc>
          <w:tcPr>
            <w:tcW w:w="1497" w:type="dxa"/>
            <w:gridSpan w:val="6"/>
            <w:vAlign w:val="center"/>
          </w:tcPr>
          <w:p w14:paraId="3D77397A" w14:textId="77777777" w:rsidR="00453362" w:rsidRPr="00FF1020" w:rsidRDefault="00E67D4A" w:rsidP="00FF1020">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1970240896"/>
                <w14:checkbox>
                  <w14:checked w14:val="0"/>
                  <w14:checkedState w14:val="2612" w14:font="MS Gothic"/>
                  <w14:uncheckedState w14:val="2610" w14:font="MS Gothic"/>
                </w14:checkbox>
              </w:sdtPr>
              <w:sdtEndPr/>
              <w:sdtContent>
                <w:r w:rsidR="00453362" w:rsidRPr="00FF1020">
                  <w:rPr>
                    <w:rFonts w:ascii="MS Gothic" w:eastAsia="MS Gothic" w:hAnsi="MS Gothic" w:cs="MS Gothic" w:hint="eastAsia"/>
                    <w:sz w:val="18"/>
                  </w:rPr>
                  <w:t>☐</w:t>
                </w:r>
              </w:sdtContent>
            </w:sdt>
            <w:r w:rsidR="00453362" w:rsidRPr="00FF1020">
              <w:rPr>
                <w:rFonts w:ascii="Merriweather" w:hAnsi="Merriweather" w:cs="Times New Roman"/>
                <w:sz w:val="18"/>
              </w:rPr>
              <w:t xml:space="preserve"> vježbe</w:t>
            </w:r>
          </w:p>
        </w:tc>
        <w:tc>
          <w:tcPr>
            <w:tcW w:w="1497" w:type="dxa"/>
            <w:gridSpan w:val="9"/>
            <w:vAlign w:val="center"/>
          </w:tcPr>
          <w:p w14:paraId="21E4E27A" w14:textId="77777777" w:rsidR="00453362" w:rsidRPr="00FF1020" w:rsidRDefault="00E67D4A" w:rsidP="00FF1020">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476534076"/>
                <w14:checkbox>
                  <w14:checked w14:val="0"/>
                  <w14:checkedState w14:val="2612" w14:font="MS Gothic"/>
                  <w14:uncheckedState w14:val="2610" w14:font="MS Gothic"/>
                </w14:checkbox>
              </w:sdtPr>
              <w:sdtEndPr/>
              <w:sdtContent>
                <w:r w:rsidR="00453362" w:rsidRPr="00FF1020">
                  <w:rPr>
                    <w:rFonts w:ascii="MS Gothic" w:eastAsia="MS Gothic" w:hAnsi="MS Gothic" w:cs="MS Gothic" w:hint="eastAsia"/>
                    <w:sz w:val="18"/>
                  </w:rPr>
                  <w:t>☐</w:t>
                </w:r>
              </w:sdtContent>
            </w:sdt>
            <w:r w:rsidR="00453362" w:rsidRPr="00FF1020">
              <w:rPr>
                <w:rFonts w:ascii="Merriweather" w:hAnsi="Merriweather" w:cs="Times New Roman"/>
                <w:sz w:val="18"/>
              </w:rPr>
              <w:t xml:space="preserve"> obrazovanje na daljinu</w:t>
            </w:r>
          </w:p>
        </w:tc>
        <w:tc>
          <w:tcPr>
            <w:tcW w:w="1499" w:type="dxa"/>
            <w:gridSpan w:val="3"/>
            <w:vAlign w:val="center"/>
          </w:tcPr>
          <w:p w14:paraId="64D11E09" w14:textId="77777777" w:rsidR="00453362" w:rsidRPr="00FF1020" w:rsidRDefault="00E67D4A" w:rsidP="00FF1020">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1914774038"/>
                <w14:checkbox>
                  <w14:checked w14:val="0"/>
                  <w14:checkedState w14:val="2612" w14:font="MS Gothic"/>
                  <w14:uncheckedState w14:val="2610" w14:font="MS Gothic"/>
                </w14:checkbox>
              </w:sdtPr>
              <w:sdtEndPr/>
              <w:sdtContent>
                <w:r w:rsidR="00453362" w:rsidRPr="00FF1020">
                  <w:rPr>
                    <w:rFonts w:ascii="MS Gothic" w:eastAsia="MS Gothic" w:hAnsi="MS Gothic" w:cs="MS Gothic" w:hint="eastAsia"/>
                    <w:sz w:val="18"/>
                  </w:rPr>
                  <w:t>☐</w:t>
                </w:r>
              </w:sdtContent>
            </w:sdt>
            <w:r w:rsidR="00453362" w:rsidRPr="00FF1020">
              <w:rPr>
                <w:rFonts w:ascii="Merriweather" w:hAnsi="Merriweather" w:cs="Times New Roman"/>
                <w:sz w:val="18"/>
              </w:rPr>
              <w:t xml:space="preserve"> terenska nastava</w:t>
            </w:r>
          </w:p>
        </w:tc>
      </w:tr>
      <w:tr w:rsidR="00453362" w:rsidRPr="00FF1020" w14:paraId="0D08E618" w14:textId="77777777" w:rsidTr="00FC2198">
        <w:tc>
          <w:tcPr>
            <w:tcW w:w="1802" w:type="dxa"/>
            <w:vMerge/>
            <w:shd w:val="clear" w:color="auto" w:fill="F2F2F2" w:themeFill="background1" w:themeFillShade="F2"/>
          </w:tcPr>
          <w:p w14:paraId="7C8BC604" w14:textId="77777777" w:rsidR="00453362" w:rsidRPr="00FF1020" w:rsidRDefault="00453362" w:rsidP="0079745E">
            <w:pPr>
              <w:spacing w:before="20" w:after="20"/>
              <w:rPr>
                <w:rFonts w:ascii="Merriweather" w:hAnsi="Merriweather" w:cs="Times New Roman"/>
                <w:b/>
                <w:sz w:val="18"/>
              </w:rPr>
            </w:pPr>
          </w:p>
        </w:tc>
        <w:tc>
          <w:tcPr>
            <w:tcW w:w="1495" w:type="dxa"/>
            <w:gridSpan w:val="7"/>
            <w:vAlign w:val="center"/>
          </w:tcPr>
          <w:p w14:paraId="19387EE4" w14:textId="77777777" w:rsidR="00453362" w:rsidRPr="00FF1020" w:rsidRDefault="00E67D4A" w:rsidP="00FF1020">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935869535"/>
                <w14:checkbox>
                  <w14:checked w14:val="0"/>
                  <w14:checkedState w14:val="2612" w14:font="MS Gothic"/>
                  <w14:uncheckedState w14:val="2610" w14:font="MS Gothic"/>
                </w14:checkbox>
              </w:sdtPr>
              <w:sdtEndPr/>
              <w:sdtContent>
                <w:r w:rsidR="00453362" w:rsidRPr="00FF1020">
                  <w:rPr>
                    <w:rFonts w:ascii="MS Gothic" w:eastAsia="MS Gothic" w:hAnsi="MS Gothic" w:cs="MS Gothic" w:hint="eastAsia"/>
                    <w:sz w:val="18"/>
                  </w:rPr>
                  <w:t>☐</w:t>
                </w:r>
              </w:sdtContent>
            </w:sdt>
            <w:r w:rsidR="00453362" w:rsidRPr="00FF1020">
              <w:rPr>
                <w:rFonts w:ascii="Merriweather" w:hAnsi="Merriweather" w:cs="Times New Roman"/>
                <w:sz w:val="18"/>
              </w:rPr>
              <w:t xml:space="preserve"> samostalni zadaci</w:t>
            </w:r>
          </w:p>
        </w:tc>
        <w:tc>
          <w:tcPr>
            <w:tcW w:w="1498" w:type="dxa"/>
            <w:gridSpan w:val="8"/>
            <w:vAlign w:val="center"/>
          </w:tcPr>
          <w:p w14:paraId="2768B8FC" w14:textId="77777777" w:rsidR="00453362" w:rsidRPr="00FF1020" w:rsidRDefault="00E67D4A" w:rsidP="00FF1020">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1411077478"/>
                <w14:checkbox>
                  <w14:checked w14:val="0"/>
                  <w14:checkedState w14:val="2612" w14:font="MS Gothic"/>
                  <w14:uncheckedState w14:val="2610" w14:font="MS Gothic"/>
                </w14:checkbox>
              </w:sdtPr>
              <w:sdtEndPr/>
              <w:sdtContent>
                <w:r w:rsidR="00453362" w:rsidRPr="00FF1020">
                  <w:rPr>
                    <w:rFonts w:ascii="MS Gothic" w:eastAsia="MS Gothic" w:hAnsi="MS Gothic" w:cs="MS Gothic" w:hint="eastAsia"/>
                    <w:sz w:val="18"/>
                  </w:rPr>
                  <w:t>☐</w:t>
                </w:r>
              </w:sdtContent>
            </w:sdt>
            <w:r w:rsidR="00453362" w:rsidRPr="00FF1020">
              <w:rPr>
                <w:rFonts w:ascii="Merriweather" w:hAnsi="Merriweather" w:cs="Times New Roman"/>
                <w:sz w:val="18"/>
              </w:rPr>
              <w:t xml:space="preserve"> multimedija i mreža</w:t>
            </w:r>
          </w:p>
        </w:tc>
        <w:tc>
          <w:tcPr>
            <w:tcW w:w="1497" w:type="dxa"/>
            <w:gridSpan w:val="6"/>
            <w:vAlign w:val="center"/>
          </w:tcPr>
          <w:p w14:paraId="778D7250" w14:textId="77777777" w:rsidR="00453362" w:rsidRPr="00FF1020" w:rsidRDefault="00E67D4A" w:rsidP="00FF1020">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2038265316"/>
                <w14:checkbox>
                  <w14:checked w14:val="0"/>
                  <w14:checkedState w14:val="2612" w14:font="MS Gothic"/>
                  <w14:uncheckedState w14:val="2610" w14:font="MS Gothic"/>
                </w14:checkbox>
              </w:sdtPr>
              <w:sdtEndPr/>
              <w:sdtContent>
                <w:r w:rsidR="00453362" w:rsidRPr="00FF1020">
                  <w:rPr>
                    <w:rFonts w:ascii="MS Gothic" w:eastAsia="MS Gothic" w:hAnsi="MS Gothic" w:cs="MS Gothic" w:hint="eastAsia"/>
                    <w:sz w:val="18"/>
                  </w:rPr>
                  <w:t>☐</w:t>
                </w:r>
              </w:sdtContent>
            </w:sdt>
            <w:r w:rsidR="00453362" w:rsidRPr="00FF1020">
              <w:rPr>
                <w:rFonts w:ascii="Merriweather" w:hAnsi="Merriweather" w:cs="Times New Roman"/>
                <w:sz w:val="18"/>
              </w:rPr>
              <w:t xml:space="preserve"> laboratorij</w:t>
            </w:r>
          </w:p>
        </w:tc>
        <w:tc>
          <w:tcPr>
            <w:tcW w:w="1497" w:type="dxa"/>
            <w:gridSpan w:val="9"/>
            <w:vAlign w:val="center"/>
          </w:tcPr>
          <w:p w14:paraId="08674DF1" w14:textId="77777777" w:rsidR="00453362" w:rsidRPr="00FF1020" w:rsidRDefault="00E67D4A" w:rsidP="00FF1020">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1765682496"/>
                <w14:checkbox>
                  <w14:checked w14:val="0"/>
                  <w14:checkedState w14:val="2612" w14:font="MS Gothic"/>
                  <w14:uncheckedState w14:val="2610" w14:font="MS Gothic"/>
                </w14:checkbox>
              </w:sdtPr>
              <w:sdtEndPr/>
              <w:sdtContent>
                <w:r w:rsidR="00453362" w:rsidRPr="00FF1020">
                  <w:rPr>
                    <w:rFonts w:ascii="MS Gothic" w:eastAsia="MS Gothic" w:hAnsi="MS Gothic" w:cs="MS Gothic" w:hint="eastAsia"/>
                    <w:sz w:val="18"/>
                  </w:rPr>
                  <w:t>☐</w:t>
                </w:r>
              </w:sdtContent>
            </w:sdt>
            <w:r w:rsidR="00453362" w:rsidRPr="00FF1020">
              <w:rPr>
                <w:rFonts w:ascii="Merriweather" w:hAnsi="Merriweather" w:cs="Times New Roman"/>
                <w:sz w:val="18"/>
              </w:rPr>
              <w:t xml:space="preserve"> mentorski rad</w:t>
            </w:r>
          </w:p>
        </w:tc>
        <w:tc>
          <w:tcPr>
            <w:tcW w:w="1499" w:type="dxa"/>
            <w:gridSpan w:val="3"/>
            <w:vAlign w:val="center"/>
          </w:tcPr>
          <w:p w14:paraId="7E25D929" w14:textId="77777777" w:rsidR="00453362" w:rsidRPr="00FF1020" w:rsidRDefault="00E67D4A" w:rsidP="00FF1020">
            <w:pPr>
              <w:tabs>
                <w:tab w:val="left" w:pos="1218"/>
              </w:tabs>
              <w:spacing w:before="20" w:after="20"/>
              <w:jc w:val="center"/>
              <w:rPr>
                <w:rFonts w:ascii="Merriweather" w:hAnsi="Merriweather" w:cs="Times New Roman"/>
                <w:sz w:val="18"/>
              </w:rPr>
            </w:pPr>
            <w:sdt>
              <w:sdtPr>
                <w:rPr>
                  <w:rFonts w:ascii="Merriweather" w:hAnsi="Merriweather" w:cs="Times New Roman"/>
                  <w:sz w:val="18"/>
                </w:rPr>
                <w:id w:val="-830755909"/>
                <w14:checkbox>
                  <w14:checked w14:val="0"/>
                  <w14:checkedState w14:val="2612" w14:font="MS Gothic"/>
                  <w14:uncheckedState w14:val="2610" w14:font="MS Gothic"/>
                </w14:checkbox>
              </w:sdtPr>
              <w:sdtEndPr/>
              <w:sdtContent>
                <w:r w:rsidR="00453362" w:rsidRPr="00FF1020">
                  <w:rPr>
                    <w:rFonts w:ascii="MS Gothic" w:eastAsia="MS Gothic" w:hAnsi="MS Gothic" w:cs="MS Gothic" w:hint="eastAsia"/>
                    <w:sz w:val="18"/>
                  </w:rPr>
                  <w:t>☐</w:t>
                </w:r>
              </w:sdtContent>
            </w:sdt>
            <w:r w:rsidR="00453362" w:rsidRPr="00FF1020">
              <w:rPr>
                <w:rFonts w:ascii="Merriweather" w:hAnsi="Merriweather" w:cs="Times New Roman"/>
                <w:sz w:val="18"/>
              </w:rPr>
              <w:t xml:space="preserve"> ostalo</w:t>
            </w:r>
          </w:p>
        </w:tc>
      </w:tr>
      <w:tr w:rsidR="00CA5650" w:rsidRPr="00FF1020" w14:paraId="78C0FFF2" w14:textId="77777777" w:rsidTr="002224B6">
        <w:tc>
          <w:tcPr>
            <w:tcW w:w="3297" w:type="dxa"/>
            <w:gridSpan w:val="8"/>
            <w:shd w:val="clear" w:color="auto" w:fill="F2F2F2" w:themeFill="background1" w:themeFillShade="F2"/>
          </w:tcPr>
          <w:p w14:paraId="296FE549" w14:textId="77777777" w:rsidR="00CA5650" w:rsidRPr="00FF1020" w:rsidRDefault="00CA5650" w:rsidP="00CA5650">
            <w:pPr>
              <w:spacing w:before="20" w:after="20"/>
              <w:rPr>
                <w:rFonts w:ascii="Merriweather" w:hAnsi="Merriweather" w:cs="Times New Roman"/>
                <w:b/>
                <w:sz w:val="18"/>
              </w:rPr>
            </w:pPr>
            <w:r w:rsidRPr="00FF1020">
              <w:rPr>
                <w:rFonts w:ascii="Merriweather" w:hAnsi="Merriweather" w:cs="Times New Roman"/>
                <w:b/>
                <w:sz w:val="18"/>
              </w:rPr>
              <w:t>Ishodi učenja kolegija</w:t>
            </w:r>
          </w:p>
        </w:tc>
        <w:tc>
          <w:tcPr>
            <w:tcW w:w="5991" w:type="dxa"/>
            <w:gridSpan w:val="26"/>
            <w:tcBorders>
              <w:top w:val="single" w:sz="4" w:space="0" w:color="000000"/>
              <w:left w:val="single" w:sz="4" w:space="0" w:color="000000"/>
              <w:bottom w:val="single" w:sz="4" w:space="0" w:color="000000"/>
              <w:right w:val="single" w:sz="4" w:space="0" w:color="000000"/>
            </w:tcBorders>
            <w:shd w:val="clear" w:color="auto" w:fill="auto"/>
          </w:tcPr>
          <w:p w14:paraId="164EEC1A" w14:textId="77777777" w:rsidR="00CA5650" w:rsidRDefault="00CA5650" w:rsidP="00CA5650">
            <w:pPr>
              <w:ind w:left="2"/>
            </w:pPr>
            <w:r>
              <w:t xml:space="preserve">Nakon uspješnog svladavanja nastave te polaganja ispita studenti će vladati: </w:t>
            </w:r>
          </w:p>
          <w:p w14:paraId="6CC452A2" w14:textId="77777777" w:rsidR="00CA5650" w:rsidRDefault="00CA5650" w:rsidP="00CA5650">
            <w:pPr>
              <w:ind w:left="2"/>
            </w:pPr>
            <w:r>
              <w:t xml:space="preserve"> </w:t>
            </w:r>
          </w:p>
          <w:p w14:paraId="42A3075A" w14:textId="77777777" w:rsidR="00CA5650" w:rsidRDefault="00CA5650" w:rsidP="00CA5650">
            <w:pPr>
              <w:numPr>
                <w:ilvl w:val="0"/>
                <w:numId w:val="1"/>
              </w:numPr>
              <w:spacing w:line="239" w:lineRule="auto"/>
              <w:ind w:right="25"/>
              <w:jc w:val="both"/>
            </w:pPr>
            <w:r>
              <w:t xml:space="preserve">Razumijevanjem stručno- znanstvenog arheološkog istraživanja, kao procesa utemeljenog na  konkretnim znanjima o brončanom dobu Europe, no nadasve na vlastitom logičkom, kritičkom, stoga, kreativnom promišljanju problema. - Vlastitim ekspliciranjem stečenih znanja. </w:t>
            </w:r>
          </w:p>
          <w:p w14:paraId="035DD88C" w14:textId="77777777" w:rsidR="00CA5650" w:rsidRDefault="00CA5650" w:rsidP="00CA5650">
            <w:pPr>
              <w:ind w:left="2"/>
            </w:pPr>
            <w:r>
              <w:t xml:space="preserve"> </w:t>
            </w:r>
          </w:p>
          <w:p w14:paraId="424925F6" w14:textId="77777777" w:rsidR="00CA5650" w:rsidRDefault="00CA5650" w:rsidP="00CA5650">
            <w:pPr>
              <w:ind w:left="2"/>
            </w:pPr>
            <w:r>
              <w:t xml:space="preserve">Studenti će prepoznavati:  </w:t>
            </w:r>
          </w:p>
          <w:p w14:paraId="0B422390" w14:textId="77777777" w:rsidR="00CA5650" w:rsidRDefault="00CA5650" w:rsidP="00CA5650">
            <w:pPr>
              <w:numPr>
                <w:ilvl w:val="0"/>
                <w:numId w:val="1"/>
              </w:numPr>
              <w:ind w:right="25"/>
              <w:jc w:val="both"/>
            </w:pPr>
            <w:r>
              <w:lastRenderedPageBreak/>
              <w:t xml:space="preserve">Glavne probleme konkretnih kultura brončanog doba Europe. </w:t>
            </w:r>
          </w:p>
          <w:p w14:paraId="035B12F3" w14:textId="77777777" w:rsidR="00CA5650" w:rsidRDefault="00CA5650" w:rsidP="00CA5650">
            <w:pPr>
              <w:numPr>
                <w:ilvl w:val="0"/>
                <w:numId w:val="1"/>
              </w:numPr>
              <w:spacing w:line="239" w:lineRule="auto"/>
              <w:ind w:right="25"/>
              <w:jc w:val="both"/>
            </w:pPr>
            <w:r>
              <w:t xml:space="preserve">Glavne aspekte „duha epohe“ i opću europsku kulturnu dinamiku tijekom III-I tis. pr. Kr., npr.  </w:t>
            </w:r>
          </w:p>
          <w:p w14:paraId="57F29A44" w14:textId="77777777" w:rsidR="00CA5650" w:rsidRDefault="00CA5650" w:rsidP="00CA5650">
            <w:pPr>
              <w:numPr>
                <w:ilvl w:val="0"/>
                <w:numId w:val="1"/>
              </w:numPr>
              <w:spacing w:line="239" w:lineRule="auto"/>
              <w:ind w:right="25"/>
              <w:jc w:val="both"/>
            </w:pPr>
            <w:r>
              <w:t xml:space="preserve">Odnos između „mreže“, tj. fenomena tzv. long distance europske komunikacije (razmjene ideja i dobara) i prostorno-vremenske „mreže“ pojedinačnih europskih kultura brončanog doba. </w:t>
            </w:r>
          </w:p>
          <w:p w14:paraId="11150011" w14:textId="77777777" w:rsidR="00CA5650" w:rsidRDefault="00CA5650" w:rsidP="00CA5650">
            <w:pPr>
              <w:ind w:left="2"/>
            </w:pPr>
            <w:r>
              <w:t xml:space="preserve"> </w:t>
            </w:r>
          </w:p>
          <w:p w14:paraId="44BBEEB2" w14:textId="6E6B15D1" w:rsidR="00CA5650" w:rsidRPr="00FF1020" w:rsidRDefault="00CA5650" w:rsidP="00CA5650">
            <w:pPr>
              <w:tabs>
                <w:tab w:val="left" w:pos="1218"/>
              </w:tabs>
              <w:spacing w:before="20" w:after="20"/>
              <w:rPr>
                <w:rFonts w:ascii="Merriweather" w:hAnsi="Merriweather" w:cs="Times New Roman"/>
                <w:color w:val="FF0000"/>
                <w:sz w:val="18"/>
              </w:rPr>
            </w:pPr>
          </w:p>
        </w:tc>
      </w:tr>
      <w:tr w:rsidR="00CA5650" w:rsidRPr="00FF1020" w14:paraId="39405B73" w14:textId="77777777" w:rsidTr="00FF1020">
        <w:tc>
          <w:tcPr>
            <w:tcW w:w="3297" w:type="dxa"/>
            <w:gridSpan w:val="8"/>
            <w:shd w:val="clear" w:color="auto" w:fill="F2F2F2" w:themeFill="background1" w:themeFillShade="F2"/>
          </w:tcPr>
          <w:p w14:paraId="1F27EC97" w14:textId="77777777" w:rsidR="00CA5650" w:rsidRPr="00FF1020" w:rsidRDefault="00CA5650" w:rsidP="00CA5650">
            <w:pPr>
              <w:spacing w:before="20" w:after="20"/>
              <w:rPr>
                <w:rFonts w:ascii="Merriweather" w:hAnsi="Merriweather" w:cs="Times New Roman"/>
                <w:b/>
                <w:sz w:val="18"/>
              </w:rPr>
            </w:pPr>
            <w:r w:rsidRPr="00FF1020">
              <w:rPr>
                <w:rFonts w:ascii="Merriweather" w:hAnsi="Merriweather" w:cs="Times New Roman"/>
                <w:b/>
                <w:sz w:val="18"/>
              </w:rPr>
              <w:lastRenderedPageBreak/>
              <w:t>Ishodi učenja na razini programa</w:t>
            </w:r>
          </w:p>
        </w:tc>
        <w:tc>
          <w:tcPr>
            <w:tcW w:w="5991" w:type="dxa"/>
            <w:gridSpan w:val="26"/>
            <w:vAlign w:val="center"/>
          </w:tcPr>
          <w:p w14:paraId="59AC1221" w14:textId="1D30EEC9" w:rsidR="00CA5650" w:rsidRPr="00FF1020" w:rsidRDefault="00CA5650" w:rsidP="00CA5650">
            <w:pPr>
              <w:tabs>
                <w:tab w:val="left" w:pos="1218"/>
              </w:tabs>
              <w:spacing w:before="20" w:after="20"/>
              <w:rPr>
                <w:rFonts w:ascii="Merriweather" w:hAnsi="Merriweather" w:cs="Times New Roman"/>
                <w:color w:val="FF0000"/>
                <w:sz w:val="18"/>
              </w:rPr>
            </w:pPr>
            <w:r>
              <w:t xml:space="preserve">Osnovna načela funkcioniranja kultura brončanog doba, te posebnosti njihovog ustroja u odnosu na prethodnu eneolitičku epohu u Europi, te u odnosu na željezno doba u Europi.  </w:t>
            </w:r>
          </w:p>
        </w:tc>
      </w:tr>
      <w:tr w:rsidR="00CA5650" w:rsidRPr="00FF1020" w14:paraId="44827A20" w14:textId="77777777" w:rsidTr="002E1CE6">
        <w:tc>
          <w:tcPr>
            <w:tcW w:w="9288" w:type="dxa"/>
            <w:gridSpan w:val="34"/>
            <w:shd w:val="clear" w:color="auto" w:fill="D9D9D9" w:themeFill="background1" w:themeFillShade="D9"/>
          </w:tcPr>
          <w:p w14:paraId="75010DFC" w14:textId="77777777" w:rsidR="00CA5650" w:rsidRPr="00FF1020" w:rsidRDefault="00CA5650" w:rsidP="00CA5650">
            <w:pPr>
              <w:spacing w:before="20" w:after="20"/>
              <w:rPr>
                <w:rFonts w:ascii="Merriweather" w:hAnsi="Merriweather" w:cs="Times New Roman"/>
                <w:sz w:val="18"/>
                <w:szCs w:val="20"/>
              </w:rPr>
            </w:pPr>
          </w:p>
        </w:tc>
      </w:tr>
      <w:tr w:rsidR="00CA5650" w:rsidRPr="00FF1020" w14:paraId="19FF04DA" w14:textId="77777777" w:rsidTr="00C02454">
        <w:trPr>
          <w:trHeight w:val="190"/>
        </w:trPr>
        <w:tc>
          <w:tcPr>
            <w:tcW w:w="1802" w:type="dxa"/>
            <w:vMerge w:val="restart"/>
            <w:shd w:val="clear" w:color="auto" w:fill="F2F2F2" w:themeFill="background1" w:themeFillShade="F2"/>
            <w:vAlign w:val="center"/>
          </w:tcPr>
          <w:p w14:paraId="5C9407F2" w14:textId="77777777" w:rsidR="00CA5650" w:rsidRPr="00FF1020" w:rsidRDefault="00CA5650" w:rsidP="00CA5650">
            <w:pPr>
              <w:spacing w:before="20" w:after="20"/>
              <w:rPr>
                <w:rFonts w:ascii="Merriweather" w:hAnsi="Merriweather" w:cs="Times New Roman"/>
                <w:b/>
                <w:sz w:val="18"/>
              </w:rPr>
            </w:pPr>
            <w:r w:rsidRPr="00FF1020">
              <w:rPr>
                <w:rFonts w:ascii="Merriweather" w:hAnsi="Merriweather" w:cs="Times New Roman"/>
                <w:b/>
                <w:sz w:val="18"/>
              </w:rPr>
              <w:t>Načini praćenja studenata</w:t>
            </w:r>
          </w:p>
        </w:tc>
        <w:tc>
          <w:tcPr>
            <w:tcW w:w="1495" w:type="dxa"/>
            <w:gridSpan w:val="7"/>
            <w:vAlign w:val="center"/>
          </w:tcPr>
          <w:p w14:paraId="3601C574" w14:textId="1D530C09" w:rsidR="00CA5650" w:rsidRPr="00FF1020" w:rsidRDefault="00E67D4A" w:rsidP="00CA565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55562244"/>
                <w14:checkbox>
                  <w14:checked w14:val="1"/>
                  <w14:checkedState w14:val="2612" w14:font="MS Gothic"/>
                  <w14:uncheckedState w14:val="2610" w14:font="MS Gothic"/>
                </w14:checkbox>
              </w:sdtPr>
              <w:sdtEndPr/>
              <w:sdtContent>
                <w:r w:rsidR="00E622DC">
                  <w:rPr>
                    <w:rFonts w:ascii="MS Gothic" w:eastAsia="MS Gothic" w:hAnsi="MS Gothic" w:cs="Times New Roman" w:hint="eastAsia"/>
                    <w:sz w:val="16"/>
                    <w:szCs w:val="16"/>
                  </w:rPr>
                  <w:t>☒</w:t>
                </w:r>
              </w:sdtContent>
            </w:sdt>
            <w:r w:rsidR="00CA5650" w:rsidRPr="00FF1020">
              <w:rPr>
                <w:rFonts w:ascii="Merriweather" w:hAnsi="Merriweather" w:cs="Times New Roman"/>
                <w:sz w:val="16"/>
                <w:szCs w:val="16"/>
              </w:rPr>
              <w:t xml:space="preserve"> pohađanje nastave</w:t>
            </w:r>
          </w:p>
        </w:tc>
        <w:tc>
          <w:tcPr>
            <w:tcW w:w="1498" w:type="dxa"/>
            <w:gridSpan w:val="8"/>
            <w:vAlign w:val="center"/>
          </w:tcPr>
          <w:p w14:paraId="7D00B440" w14:textId="77777777" w:rsidR="00CA5650" w:rsidRPr="00FF1020" w:rsidRDefault="00E67D4A" w:rsidP="00CA565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60602510"/>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6"/>
                    <w:szCs w:val="16"/>
                  </w:rPr>
                  <w:t>☐</w:t>
                </w:r>
              </w:sdtContent>
            </w:sdt>
            <w:r w:rsidR="00CA5650" w:rsidRPr="00FF1020">
              <w:rPr>
                <w:rFonts w:ascii="Merriweather" w:hAnsi="Merriweather" w:cs="Times New Roman"/>
                <w:sz w:val="16"/>
                <w:szCs w:val="16"/>
              </w:rPr>
              <w:t xml:space="preserve"> priprema za nastavu</w:t>
            </w:r>
          </w:p>
        </w:tc>
        <w:tc>
          <w:tcPr>
            <w:tcW w:w="1497" w:type="dxa"/>
            <w:gridSpan w:val="6"/>
            <w:vAlign w:val="center"/>
          </w:tcPr>
          <w:p w14:paraId="1F0FF589" w14:textId="77777777" w:rsidR="00CA5650" w:rsidRPr="00FF1020" w:rsidRDefault="00E67D4A" w:rsidP="00CA565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6264378"/>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6"/>
                    <w:szCs w:val="16"/>
                  </w:rPr>
                  <w:t>☐</w:t>
                </w:r>
              </w:sdtContent>
            </w:sdt>
            <w:r w:rsidR="00CA5650" w:rsidRPr="00FF1020">
              <w:rPr>
                <w:rFonts w:ascii="Merriweather" w:hAnsi="Merriweather" w:cs="Times New Roman"/>
                <w:sz w:val="16"/>
                <w:szCs w:val="16"/>
              </w:rPr>
              <w:t xml:space="preserve"> domaće zadaće</w:t>
            </w:r>
          </w:p>
        </w:tc>
        <w:tc>
          <w:tcPr>
            <w:tcW w:w="1497" w:type="dxa"/>
            <w:gridSpan w:val="9"/>
            <w:vAlign w:val="center"/>
          </w:tcPr>
          <w:p w14:paraId="424B4D08" w14:textId="77777777" w:rsidR="00CA5650" w:rsidRPr="00FF1020" w:rsidRDefault="00E67D4A" w:rsidP="00CA565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9112354"/>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6"/>
                    <w:szCs w:val="16"/>
                  </w:rPr>
                  <w:t>☐</w:t>
                </w:r>
              </w:sdtContent>
            </w:sdt>
            <w:r w:rsidR="00CA5650" w:rsidRPr="00FF1020">
              <w:rPr>
                <w:rFonts w:ascii="Merriweather" w:hAnsi="Merriweather" w:cs="Times New Roman"/>
                <w:sz w:val="16"/>
                <w:szCs w:val="16"/>
              </w:rPr>
              <w:t xml:space="preserve"> kontinuirana evaluacija</w:t>
            </w:r>
          </w:p>
        </w:tc>
        <w:tc>
          <w:tcPr>
            <w:tcW w:w="1499" w:type="dxa"/>
            <w:gridSpan w:val="3"/>
            <w:vAlign w:val="center"/>
          </w:tcPr>
          <w:p w14:paraId="5DD6F197" w14:textId="77777777" w:rsidR="00CA5650" w:rsidRPr="00FF1020" w:rsidRDefault="00E67D4A" w:rsidP="00CA565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30641341"/>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6"/>
                    <w:szCs w:val="16"/>
                  </w:rPr>
                  <w:t>☐</w:t>
                </w:r>
              </w:sdtContent>
            </w:sdt>
            <w:r w:rsidR="00CA5650" w:rsidRPr="00FF1020">
              <w:rPr>
                <w:rFonts w:ascii="Merriweather" w:hAnsi="Merriweather" w:cs="Times New Roman"/>
                <w:sz w:val="16"/>
                <w:szCs w:val="16"/>
              </w:rPr>
              <w:t xml:space="preserve"> istraživanje</w:t>
            </w:r>
          </w:p>
        </w:tc>
      </w:tr>
      <w:tr w:rsidR="00CA5650" w:rsidRPr="00FF1020" w14:paraId="65E811ED" w14:textId="77777777" w:rsidTr="00FC2198">
        <w:trPr>
          <w:trHeight w:val="190"/>
        </w:trPr>
        <w:tc>
          <w:tcPr>
            <w:tcW w:w="1802" w:type="dxa"/>
            <w:vMerge/>
            <w:shd w:val="clear" w:color="auto" w:fill="F2F2F2" w:themeFill="background1" w:themeFillShade="F2"/>
          </w:tcPr>
          <w:p w14:paraId="6769CE40" w14:textId="77777777" w:rsidR="00CA5650" w:rsidRPr="00FF1020" w:rsidRDefault="00CA5650" w:rsidP="00CA5650">
            <w:pPr>
              <w:spacing w:before="20" w:after="20"/>
              <w:rPr>
                <w:rFonts w:ascii="Merriweather" w:hAnsi="Merriweather" w:cs="Times New Roman"/>
                <w:b/>
                <w:sz w:val="18"/>
              </w:rPr>
            </w:pPr>
          </w:p>
        </w:tc>
        <w:tc>
          <w:tcPr>
            <w:tcW w:w="1495" w:type="dxa"/>
            <w:gridSpan w:val="7"/>
            <w:vAlign w:val="center"/>
          </w:tcPr>
          <w:p w14:paraId="611A49C9" w14:textId="77777777" w:rsidR="00CA5650" w:rsidRPr="00FF1020" w:rsidRDefault="00E67D4A" w:rsidP="00CA565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841123809"/>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6"/>
                    <w:szCs w:val="16"/>
                  </w:rPr>
                  <w:t>☐</w:t>
                </w:r>
              </w:sdtContent>
            </w:sdt>
            <w:r w:rsidR="00CA5650" w:rsidRPr="00FF1020">
              <w:rPr>
                <w:rFonts w:ascii="Merriweather" w:hAnsi="Merriweather" w:cs="Times New Roman"/>
                <w:sz w:val="16"/>
                <w:szCs w:val="16"/>
              </w:rPr>
              <w:t xml:space="preserve"> praktični rad</w:t>
            </w:r>
          </w:p>
        </w:tc>
        <w:tc>
          <w:tcPr>
            <w:tcW w:w="1498" w:type="dxa"/>
            <w:gridSpan w:val="8"/>
            <w:vAlign w:val="center"/>
          </w:tcPr>
          <w:p w14:paraId="488D8A5F" w14:textId="77777777" w:rsidR="00CA5650" w:rsidRPr="00FF1020" w:rsidRDefault="00E67D4A" w:rsidP="00CA565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833038643"/>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6"/>
                    <w:szCs w:val="16"/>
                  </w:rPr>
                  <w:t>☐</w:t>
                </w:r>
              </w:sdtContent>
            </w:sdt>
            <w:r w:rsidR="00CA5650" w:rsidRPr="00FF1020">
              <w:rPr>
                <w:rFonts w:ascii="Merriweather" w:hAnsi="Merriweather" w:cs="Times New Roman"/>
                <w:sz w:val="16"/>
                <w:szCs w:val="16"/>
              </w:rPr>
              <w:t xml:space="preserve"> </w:t>
            </w:r>
            <w:r w:rsidR="00CA5650" w:rsidRPr="00FF1020">
              <w:rPr>
                <w:rFonts w:ascii="Merriweather" w:hAnsi="Merriweather" w:cs="Times New Roman"/>
                <w:sz w:val="15"/>
                <w:szCs w:val="15"/>
              </w:rPr>
              <w:t>eksperimentalni rad</w:t>
            </w:r>
          </w:p>
        </w:tc>
        <w:tc>
          <w:tcPr>
            <w:tcW w:w="1497" w:type="dxa"/>
            <w:gridSpan w:val="6"/>
            <w:vAlign w:val="center"/>
          </w:tcPr>
          <w:p w14:paraId="79023CFE" w14:textId="77777777" w:rsidR="00CA5650" w:rsidRPr="00FF1020" w:rsidRDefault="00E67D4A" w:rsidP="00CA565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046405765"/>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6"/>
                    <w:szCs w:val="16"/>
                  </w:rPr>
                  <w:t>☐</w:t>
                </w:r>
              </w:sdtContent>
            </w:sdt>
            <w:r w:rsidR="00CA5650" w:rsidRPr="00FF1020">
              <w:rPr>
                <w:rFonts w:ascii="Merriweather" w:hAnsi="Merriweather" w:cs="Times New Roman"/>
                <w:sz w:val="16"/>
                <w:szCs w:val="16"/>
              </w:rPr>
              <w:t xml:space="preserve"> izlaganje</w:t>
            </w:r>
          </w:p>
        </w:tc>
        <w:tc>
          <w:tcPr>
            <w:tcW w:w="1497" w:type="dxa"/>
            <w:gridSpan w:val="9"/>
            <w:vAlign w:val="center"/>
          </w:tcPr>
          <w:p w14:paraId="65EADE59" w14:textId="77777777" w:rsidR="00CA5650" w:rsidRPr="00FF1020" w:rsidRDefault="00E67D4A" w:rsidP="00CA565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86770044"/>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6"/>
                    <w:szCs w:val="16"/>
                  </w:rPr>
                  <w:t>☐</w:t>
                </w:r>
              </w:sdtContent>
            </w:sdt>
            <w:r w:rsidR="00CA5650" w:rsidRPr="00FF1020">
              <w:rPr>
                <w:rFonts w:ascii="Merriweather" w:hAnsi="Merriweather" w:cs="Times New Roman"/>
                <w:sz w:val="16"/>
                <w:szCs w:val="16"/>
              </w:rPr>
              <w:t xml:space="preserve"> projekt</w:t>
            </w:r>
          </w:p>
        </w:tc>
        <w:tc>
          <w:tcPr>
            <w:tcW w:w="1499" w:type="dxa"/>
            <w:gridSpan w:val="3"/>
            <w:vAlign w:val="center"/>
          </w:tcPr>
          <w:p w14:paraId="7E60E2C1" w14:textId="456F17BD" w:rsidR="00CA5650" w:rsidRPr="00FF1020" w:rsidRDefault="00E67D4A" w:rsidP="00CA565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47874460"/>
                <w14:checkbox>
                  <w14:checked w14:val="1"/>
                  <w14:checkedState w14:val="2612" w14:font="MS Gothic"/>
                  <w14:uncheckedState w14:val="2610" w14:font="MS Gothic"/>
                </w14:checkbox>
              </w:sdtPr>
              <w:sdtEndPr/>
              <w:sdtContent>
                <w:r w:rsidR="00E622DC">
                  <w:rPr>
                    <w:rFonts w:ascii="MS Gothic" w:eastAsia="MS Gothic" w:hAnsi="MS Gothic" w:cs="Times New Roman" w:hint="eastAsia"/>
                    <w:sz w:val="16"/>
                    <w:szCs w:val="16"/>
                  </w:rPr>
                  <w:t>☒</w:t>
                </w:r>
              </w:sdtContent>
            </w:sdt>
            <w:r w:rsidR="00CA5650" w:rsidRPr="00FF1020">
              <w:rPr>
                <w:rFonts w:ascii="Merriweather" w:hAnsi="Merriweather" w:cs="Times New Roman"/>
                <w:sz w:val="16"/>
                <w:szCs w:val="16"/>
              </w:rPr>
              <w:t xml:space="preserve"> seminar</w:t>
            </w:r>
          </w:p>
        </w:tc>
      </w:tr>
      <w:tr w:rsidR="00CA5650" w:rsidRPr="00FF1020" w14:paraId="0F0F53EA" w14:textId="77777777" w:rsidTr="00B05C1D">
        <w:trPr>
          <w:trHeight w:val="190"/>
        </w:trPr>
        <w:tc>
          <w:tcPr>
            <w:tcW w:w="1802" w:type="dxa"/>
            <w:vMerge/>
            <w:shd w:val="clear" w:color="auto" w:fill="F2F2F2" w:themeFill="background1" w:themeFillShade="F2"/>
          </w:tcPr>
          <w:p w14:paraId="1304AF34" w14:textId="77777777" w:rsidR="00CA5650" w:rsidRPr="00FF1020" w:rsidRDefault="00CA5650" w:rsidP="00CA5650">
            <w:pPr>
              <w:spacing w:before="20" w:after="20"/>
              <w:rPr>
                <w:rFonts w:ascii="Merriweather" w:hAnsi="Merriweather" w:cs="Times New Roman"/>
                <w:b/>
                <w:sz w:val="18"/>
              </w:rPr>
            </w:pPr>
          </w:p>
        </w:tc>
        <w:tc>
          <w:tcPr>
            <w:tcW w:w="1495" w:type="dxa"/>
            <w:gridSpan w:val="7"/>
            <w:vAlign w:val="center"/>
          </w:tcPr>
          <w:p w14:paraId="35C22C44" w14:textId="77777777" w:rsidR="00CA5650" w:rsidRPr="00FF1020" w:rsidRDefault="00E67D4A" w:rsidP="00CA565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123502024"/>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6"/>
                    <w:szCs w:val="16"/>
                  </w:rPr>
                  <w:t>☐</w:t>
                </w:r>
              </w:sdtContent>
            </w:sdt>
            <w:r w:rsidR="00CA5650" w:rsidRPr="00FF1020">
              <w:rPr>
                <w:rFonts w:ascii="Merriweather" w:hAnsi="Merriweather" w:cs="Times New Roman"/>
                <w:sz w:val="16"/>
                <w:szCs w:val="16"/>
              </w:rPr>
              <w:t xml:space="preserve"> kolokvij(i)</w:t>
            </w:r>
          </w:p>
        </w:tc>
        <w:tc>
          <w:tcPr>
            <w:tcW w:w="1498" w:type="dxa"/>
            <w:gridSpan w:val="8"/>
            <w:vAlign w:val="center"/>
          </w:tcPr>
          <w:p w14:paraId="75290664" w14:textId="77777777" w:rsidR="00CA5650" w:rsidRPr="00FF1020" w:rsidRDefault="00E67D4A" w:rsidP="00CA565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644748056"/>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6"/>
                    <w:szCs w:val="16"/>
                  </w:rPr>
                  <w:t>☐</w:t>
                </w:r>
              </w:sdtContent>
            </w:sdt>
            <w:r w:rsidR="00CA5650" w:rsidRPr="00FF1020">
              <w:rPr>
                <w:rFonts w:ascii="Merriweather" w:hAnsi="Merriweather" w:cs="Times New Roman"/>
                <w:sz w:val="16"/>
                <w:szCs w:val="16"/>
              </w:rPr>
              <w:t xml:space="preserve"> pismeni ispit</w:t>
            </w:r>
          </w:p>
        </w:tc>
        <w:tc>
          <w:tcPr>
            <w:tcW w:w="1497" w:type="dxa"/>
            <w:gridSpan w:val="6"/>
            <w:vAlign w:val="center"/>
          </w:tcPr>
          <w:p w14:paraId="41E7146D" w14:textId="6493388C" w:rsidR="00CA5650" w:rsidRPr="00FF1020" w:rsidRDefault="00E67D4A" w:rsidP="00CA565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11010417"/>
                <w14:checkbox>
                  <w14:checked w14:val="1"/>
                  <w14:checkedState w14:val="2612" w14:font="MS Gothic"/>
                  <w14:uncheckedState w14:val="2610" w14:font="MS Gothic"/>
                </w14:checkbox>
              </w:sdtPr>
              <w:sdtEndPr/>
              <w:sdtContent>
                <w:r w:rsidR="00E622DC">
                  <w:rPr>
                    <w:rFonts w:ascii="MS Gothic" w:eastAsia="MS Gothic" w:hAnsi="MS Gothic" w:cs="Times New Roman" w:hint="eastAsia"/>
                    <w:sz w:val="16"/>
                    <w:szCs w:val="16"/>
                  </w:rPr>
                  <w:t>☒</w:t>
                </w:r>
              </w:sdtContent>
            </w:sdt>
            <w:r w:rsidR="00CA5650" w:rsidRPr="00FF1020">
              <w:rPr>
                <w:rFonts w:ascii="Merriweather" w:hAnsi="Merriweather" w:cs="Times New Roman"/>
                <w:sz w:val="16"/>
                <w:szCs w:val="16"/>
              </w:rPr>
              <w:t xml:space="preserve"> usmeni ispit</w:t>
            </w:r>
          </w:p>
        </w:tc>
        <w:tc>
          <w:tcPr>
            <w:tcW w:w="2996" w:type="dxa"/>
            <w:gridSpan w:val="12"/>
            <w:vAlign w:val="center"/>
          </w:tcPr>
          <w:p w14:paraId="59077B3A" w14:textId="77777777" w:rsidR="00CA5650" w:rsidRPr="00FF1020" w:rsidRDefault="00E67D4A" w:rsidP="00CA565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70292690"/>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6"/>
                    <w:szCs w:val="16"/>
                  </w:rPr>
                  <w:t>☐</w:t>
                </w:r>
              </w:sdtContent>
            </w:sdt>
            <w:r w:rsidR="00CA5650" w:rsidRPr="00FF1020">
              <w:rPr>
                <w:rFonts w:ascii="Merriweather" w:hAnsi="Merriweather" w:cs="Times New Roman"/>
                <w:sz w:val="16"/>
                <w:szCs w:val="16"/>
              </w:rPr>
              <w:t xml:space="preserve"> ostalo:</w:t>
            </w:r>
          </w:p>
        </w:tc>
      </w:tr>
      <w:tr w:rsidR="00CA5650" w:rsidRPr="00FF1020" w14:paraId="11B341F7" w14:textId="77777777" w:rsidTr="0079745E">
        <w:tc>
          <w:tcPr>
            <w:tcW w:w="1802" w:type="dxa"/>
            <w:shd w:val="clear" w:color="auto" w:fill="F2F2F2" w:themeFill="background1" w:themeFillShade="F2"/>
          </w:tcPr>
          <w:p w14:paraId="5A12E470" w14:textId="77777777" w:rsidR="00CA5650" w:rsidRPr="00FF1020" w:rsidRDefault="00CA5650" w:rsidP="00CA5650">
            <w:pPr>
              <w:spacing w:before="20" w:after="20"/>
              <w:rPr>
                <w:rFonts w:ascii="Merriweather" w:hAnsi="Merriweather" w:cs="Times New Roman"/>
                <w:b/>
                <w:sz w:val="18"/>
              </w:rPr>
            </w:pPr>
            <w:r w:rsidRPr="00FF1020">
              <w:rPr>
                <w:rFonts w:ascii="Merriweather" w:hAnsi="Merriweather" w:cs="Times New Roman"/>
                <w:b/>
                <w:sz w:val="18"/>
              </w:rPr>
              <w:t>Uvjeti pristupanja ispitu</w:t>
            </w:r>
          </w:p>
        </w:tc>
        <w:tc>
          <w:tcPr>
            <w:tcW w:w="7486" w:type="dxa"/>
            <w:gridSpan w:val="33"/>
            <w:vAlign w:val="center"/>
          </w:tcPr>
          <w:p w14:paraId="21D291E1" w14:textId="3766789A" w:rsidR="00CA5650" w:rsidRPr="001A76FC" w:rsidRDefault="00CA5650" w:rsidP="00CA5650">
            <w:pPr>
              <w:tabs>
                <w:tab w:val="left" w:pos="1218"/>
              </w:tabs>
              <w:spacing w:before="20" w:after="20"/>
              <w:rPr>
                <w:rFonts w:ascii="Cambria" w:eastAsia="MS Gothic" w:hAnsi="Cambria" w:cs="Times New Roman"/>
                <w:sz w:val="18"/>
              </w:rPr>
            </w:pPr>
            <w:r w:rsidRPr="00FF1020">
              <w:rPr>
                <w:rFonts w:ascii="Merriweather" w:eastAsia="MS Gothic" w:hAnsi="Merriweather" w:cs="Times New Roman"/>
                <w:sz w:val="18"/>
              </w:rPr>
              <w:t>/točno navesti uvjete za pristupanje ispitu, npr. položen kolokvij, održana prezentacija i sl./</w:t>
            </w:r>
            <w:r w:rsidR="00E622DC">
              <w:rPr>
                <w:rFonts w:ascii="Merriweather" w:eastAsia="MS Gothic" w:hAnsi="Merriweather" w:cs="Times New Roman"/>
                <w:sz w:val="18"/>
              </w:rPr>
              <w:t>P</w:t>
            </w:r>
            <w:r w:rsidR="001A76FC">
              <w:rPr>
                <w:rFonts w:ascii="Merriweather" w:eastAsia="MS Gothic" w:hAnsi="Merriweather" w:cs="Times New Roman"/>
                <w:sz w:val="18"/>
              </w:rPr>
              <w:t>oha</w:t>
            </w:r>
            <w:r w:rsidR="001A76FC">
              <w:rPr>
                <w:rFonts w:ascii="Cambria" w:eastAsia="MS Gothic" w:hAnsi="Cambria" w:cs="Times New Roman"/>
                <w:sz w:val="18"/>
              </w:rPr>
              <w:t>đanje nastave i izrada seminara</w:t>
            </w:r>
          </w:p>
          <w:p w14:paraId="26331B83" w14:textId="77777777" w:rsidR="00CA5650" w:rsidRPr="00FF1020" w:rsidRDefault="00CA5650" w:rsidP="00CA5650">
            <w:pPr>
              <w:tabs>
                <w:tab w:val="left" w:pos="1218"/>
              </w:tabs>
              <w:spacing w:before="20" w:after="20"/>
              <w:rPr>
                <w:rFonts w:ascii="Merriweather" w:hAnsi="Merriweather" w:cs="Times New Roman"/>
                <w:i/>
                <w:sz w:val="18"/>
              </w:rPr>
            </w:pPr>
            <w:r w:rsidRPr="00FF1020">
              <w:rPr>
                <w:rFonts w:ascii="Merriweather" w:eastAsia="MS Gothic" w:hAnsi="Merriweather" w:cs="Times New Roman"/>
                <w:sz w:val="18"/>
              </w:rPr>
              <w:t>/gdje je primjenjivo, navesti razlike za redovne i izvanredne studente/</w:t>
            </w:r>
          </w:p>
        </w:tc>
      </w:tr>
      <w:tr w:rsidR="00CA5650" w:rsidRPr="00FF1020" w14:paraId="7AA11C69" w14:textId="77777777" w:rsidTr="00FC2198">
        <w:tc>
          <w:tcPr>
            <w:tcW w:w="1802" w:type="dxa"/>
            <w:shd w:val="clear" w:color="auto" w:fill="F2F2F2" w:themeFill="background1" w:themeFillShade="F2"/>
          </w:tcPr>
          <w:p w14:paraId="24F65E40" w14:textId="77777777" w:rsidR="00CA5650" w:rsidRPr="00FF1020" w:rsidRDefault="00CA5650" w:rsidP="00CA5650">
            <w:pPr>
              <w:spacing w:before="20" w:after="20"/>
              <w:rPr>
                <w:rFonts w:ascii="Merriweather" w:hAnsi="Merriweather" w:cs="Times New Roman"/>
                <w:b/>
                <w:sz w:val="18"/>
              </w:rPr>
            </w:pPr>
            <w:r w:rsidRPr="00FF1020">
              <w:rPr>
                <w:rFonts w:ascii="Merriweather" w:hAnsi="Merriweather" w:cs="Times New Roman"/>
                <w:b/>
                <w:sz w:val="18"/>
              </w:rPr>
              <w:t>Ispitni rokovi</w:t>
            </w:r>
          </w:p>
        </w:tc>
        <w:tc>
          <w:tcPr>
            <w:tcW w:w="2903" w:type="dxa"/>
            <w:gridSpan w:val="14"/>
          </w:tcPr>
          <w:p w14:paraId="1A8A7599" w14:textId="74502541" w:rsidR="00CA5650" w:rsidRPr="00FF1020" w:rsidRDefault="00E67D4A" w:rsidP="00CA5650">
            <w:pPr>
              <w:tabs>
                <w:tab w:val="left" w:pos="1218"/>
              </w:tabs>
              <w:spacing w:before="20" w:after="20"/>
              <w:rPr>
                <w:rFonts w:ascii="Merriweather" w:hAnsi="Merriweather" w:cs="Times New Roman"/>
                <w:sz w:val="17"/>
                <w:szCs w:val="17"/>
              </w:rPr>
            </w:pPr>
            <w:sdt>
              <w:sdtPr>
                <w:rPr>
                  <w:rFonts w:ascii="Merriweather" w:hAnsi="Merriweather" w:cs="Times New Roman"/>
                  <w:sz w:val="17"/>
                  <w:szCs w:val="17"/>
                </w:rPr>
                <w:id w:val="-474301983"/>
                <w14:checkbox>
                  <w14:checked w14:val="1"/>
                  <w14:checkedState w14:val="2612" w14:font="MS Gothic"/>
                  <w14:uncheckedState w14:val="2610" w14:font="MS Gothic"/>
                </w14:checkbox>
              </w:sdtPr>
              <w:sdtEndPr/>
              <w:sdtContent>
                <w:r w:rsidR="001A76FC">
                  <w:rPr>
                    <w:rFonts w:ascii="MS Gothic" w:eastAsia="MS Gothic" w:hAnsi="MS Gothic" w:cs="Times New Roman" w:hint="eastAsia"/>
                    <w:sz w:val="17"/>
                    <w:szCs w:val="17"/>
                  </w:rPr>
                  <w:t>☒</w:t>
                </w:r>
              </w:sdtContent>
            </w:sdt>
            <w:r w:rsidR="00CA5650" w:rsidRPr="00FF1020">
              <w:rPr>
                <w:rFonts w:ascii="Merriweather" w:hAnsi="Merriweather" w:cs="Times New Roman"/>
                <w:sz w:val="17"/>
                <w:szCs w:val="17"/>
              </w:rPr>
              <w:t xml:space="preserve"> zimski ispitni rok </w:t>
            </w:r>
          </w:p>
        </w:tc>
        <w:tc>
          <w:tcPr>
            <w:tcW w:w="2471" w:type="dxa"/>
            <w:gridSpan w:val="12"/>
          </w:tcPr>
          <w:p w14:paraId="4CCE38D6" w14:textId="394A063C" w:rsidR="00CA5650" w:rsidRPr="00FF1020" w:rsidRDefault="00E67D4A" w:rsidP="00CA5650">
            <w:pPr>
              <w:tabs>
                <w:tab w:val="left" w:pos="1218"/>
              </w:tabs>
              <w:spacing w:before="20" w:after="20"/>
              <w:rPr>
                <w:rFonts w:ascii="Merriweather" w:hAnsi="Merriweather" w:cs="Times New Roman"/>
                <w:sz w:val="17"/>
                <w:szCs w:val="17"/>
              </w:rPr>
            </w:pPr>
            <w:sdt>
              <w:sdtPr>
                <w:rPr>
                  <w:rFonts w:ascii="Merriweather" w:hAnsi="Merriweather" w:cs="Times New Roman"/>
                  <w:sz w:val="17"/>
                  <w:szCs w:val="17"/>
                </w:rPr>
                <w:id w:val="1100601738"/>
                <w14:checkbox>
                  <w14:checked w14:val="0"/>
                  <w14:checkedState w14:val="2612" w14:font="MS Gothic"/>
                  <w14:uncheckedState w14:val="2610" w14:font="MS Gothic"/>
                </w14:checkbox>
              </w:sdtPr>
              <w:sdtEndPr/>
              <w:sdtContent>
                <w:r w:rsidR="001A76FC">
                  <w:rPr>
                    <w:rFonts w:ascii="MS Gothic" w:eastAsia="MS Gothic" w:hAnsi="MS Gothic" w:cs="Times New Roman" w:hint="eastAsia"/>
                    <w:sz w:val="17"/>
                    <w:szCs w:val="17"/>
                  </w:rPr>
                  <w:t>☐</w:t>
                </w:r>
              </w:sdtContent>
            </w:sdt>
            <w:r w:rsidR="00CA5650" w:rsidRPr="00FF1020">
              <w:rPr>
                <w:rFonts w:ascii="Merriweather" w:hAnsi="Merriweather" w:cs="Times New Roman"/>
                <w:sz w:val="17"/>
                <w:szCs w:val="17"/>
              </w:rPr>
              <w:t xml:space="preserve"> ljetni ispitni rok</w:t>
            </w:r>
          </w:p>
        </w:tc>
        <w:tc>
          <w:tcPr>
            <w:tcW w:w="2112" w:type="dxa"/>
            <w:gridSpan w:val="7"/>
          </w:tcPr>
          <w:p w14:paraId="1E6743CF" w14:textId="1020D9D8" w:rsidR="00CA5650" w:rsidRPr="00FF1020" w:rsidRDefault="00E67D4A" w:rsidP="00CA5650">
            <w:pPr>
              <w:tabs>
                <w:tab w:val="left" w:pos="1218"/>
              </w:tabs>
              <w:spacing w:before="20" w:after="20"/>
              <w:rPr>
                <w:rFonts w:ascii="Merriweather" w:hAnsi="Merriweather" w:cs="Times New Roman"/>
                <w:sz w:val="17"/>
                <w:szCs w:val="17"/>
              </w:rPr>
            </w:pPr>
            <w:sdt>
              <w:sdtPr>
                <w:rPr>
                  <w:rFonts w:ascii="Merriweather" w:hAnsi="Merriweather" w:cs="Times New Roman"/>
                  <w:sz w:val="17"/>
                  <w:szCs w:val="17"/>
                </w:rPr>
                <w:id w:val="-144519774"/>
                <w14:checkbox>
                  <w14:checked w14:val="1"/>
                  <w14:checkedState w14:val="2612" w14:font="MS Gothic"/>
                  <w14:uncheckedState w14:val="2610" w14:font="MS Gothic"/>
                </w14:checkbox>
              </w:sdtPr>
              <w:sdtEndPr/>
              <w:sdtContent>
                <w:r w:rsidR="001A76FC">
                  <w:rPr>
                    <w:rFonts w:ascii="MS Gothic" w:eastAsia="MS Gothic" w:hAnsi="MS Gothic" w:cs="Times New Roman" w:hint="eastAsia"/>
                    <w:sz w:val="17"/>
                    <w:szCs w:val="17"/>
                  </w:rPr>
                  <w:t>☒</w:t>
                </w:r>
              </w:sdtContent>
            </w:sdt>
            <w:r w:rsidR="00CA5650" w:rsidRPr="00FF1020">
              <w:rPr>
                <w:rFonts w:ascii="Merriweather" w:hAnsi="Merriweather" w:cs="Times New Roman"/>
                <w:sz w:val="17"/>
                <w:szCs w:val="17"/>
              </w:rPr>
              <w:t xml:space="preserve"> jesenski ispitni rok</w:t>
            </w:r>
          </w:p>
        </w:tc>
      </w:tr>
      <w:tr w:rsidR="00CA5650" w:rsidRPr="00FF1020" w14:paraId="5478F242" w14:textId="77777777" w:rsidTr="0079745E">
        <w:tc>
          <w:tcPr>
            <w:tcW w:w="1802" w:type="dxa"/>
            <w:shd w:val="clear" w:color="auto" w:fill="F2F2F2" w:themeFill="background1" w:themeFillShade="F2"/>
          </w:tcPr>
          <w:p w14:paraId="11CBDB8A" w14:textId="77777777" w:rsidR="00CA5650" w:rsidRPr="00FF1020" w:rsidRDefault="00CA5650" w:rsidP="00CA5650">
            <w:pPr>
              <w:spacing w:before="20" w:after="20"/>
              <w:rPr>
                <w:rFonts w:ascii="Merriweather" w:hAnsi="Merriweather" w:cs="Times New Roman"/>
                <w:b/>
                <w:sz w:val="18"/>
              </w:rPr>
            </w:pPr>
            <w:r w:rsidRPr="00FF1020">
              <w:rPr>
                <w:rFonts w:ascii="Merriweather" w:hAnsi="Merriweather" w:cs="Times New Roman"/>
                <w:b/>
                <w:sz w:val="18"/>
              </w:rPr>
              <w:t>Termini ispitnih rokova</w:t>
            </w:r>
          </w:p>
        </w:tc>
        <w:tc>
          <w:tcPr>
            <w:tcW w:w="2903" w:type="dxa"/>
            <w:gridSpan w:val="14"/>
            <w:vAlign w:val="center"/>
          </w:tcPr>
          <w:p w14:paraId="54B1E61E" w14:textId="67E7488A" w:rsidR="00CA5650" w:rsidRPr="00FF1020" w:rsidRDefault="0023626E" w:rsidP="00CA5650">
            <w:pPr>
              <w:tabs>
                <w:tab w:val="left" w:pos="1218"/>
              </w:tabs>
              <w:spacing w:before="20" w:after="20"/>
              <w:rPr>
                <w:rFonts w:ascii="Merriweather" w:hAnsi="Merriweather" w:cs="Times New Roman"/>
                <w:sz w:val="18"/>
              </w:rPr>
            </w:pPr>
            <w:r w:rsidRPr="0023626E">
              <w:rPr>
                <w:rFonts w:ascii="Merriweather" w:hAnsi="Merriweather" w:cs="Times New Roman"/>
                <w:sz w:val="18"/>
              </w:rPr>
              <w:t>https://arheologija.unizd.hr/ispitni-rokovi</w:t>
            </w:r>
          </w:p>
        </w:tc>
        <w:tc>
          <w:tcPr>
            <w:tcW w:w="2471" w:type="dxa"/>
            <w:gridSpan w:val="12"/>
            <w:vAlign w:val="center"/>
          </w:tcPr>
          <w:p w14:paraId="47D5F473" w14:textId="77777777" w:rsidR="00CA5650" w:rsidRPr="00FF1020" w:rsidRDefault="00CA5650" w:rsidP="00CA5650">
            <w:pPr>
              <w:tabs>
                <w:tab w:val="left" w:pos="1218"/>
              </w:tabs>
              <w:spacing w:before="20" w:after="20"/>
              <w:rPr>
                <w:rFonts w:ascii="Merriweather" w:hAnsi="Merriweather" w:cs="Times New Roman"/>
                <w:sz w:val="18"/>
              </w:rPr>
            </w:pPr>
          </w:p>
        </w:tc>
        <w:tc>
          <w:tcPr>
            <w:tcW w:w="2112" w:type="dxa"/>
            <w:gridSpan w:val="7"/>
            <w:vAlign w:val="center"/>
          </w:tcPr>
          <w:p w14:paraId="760FBAAA" w14:textId="77777777" w:rsidR="00CA5650" w:rsidRPr="00FF1020" w:rsidRDefault="00CA5650" w:rsidP="00CA5650">
            <w:pPr>
              <w:tabs>
                <w:tab w:val="left" w:pos="1218"/>
              </w:tabs>
              <w:spacing w:before="20" w:after="20"/>
              <w:rPr>
                <w:rFonts w:ascii="Merriweather" w:hAnsi="Merriweather" w:cs="Times New Roman"/>
                <w:sz w:val="18"/>
              </w:rPr>
            </w:pPr>
          </w:p>
        </w:tc>
      </w:tr>
      <w:tr w:rsidR="00CA5650" w:rsidRPr="00FF1020" w14:paraId="066531DC" w14:textId="77777777" w:rsidTr="00FF1020">
        <w:tc>
          <w:tcPr>
            <w:tcW w:w="1802" w:type="dxa"/>
            <w:shd w:val="clear" w:color="auto" w:fill="F2F2F2" w:themeFill="background1" w:themeFillShade="F2"/>
          </w:tcPr>
          <w:p w14:paraId="3EF2BA66" w14:textId="77777777" w:rsidR="00CA5650" w:rsidRPr="00FF1020" w:rsidRDefault="00CA5650" w:rsidP="00CA5650">
            <w:pPr>
              <w:spacing w:before="20" w:after="20"/>
              <w:rPr>
                <w:rFonts w:ascii="Merriweather" w:hAnsi="Merriweather" w:cs="Times New Roman"/>
                <w:b/>
                <w:sz w:val="18"/>
              </w:rPr>
            </w:pPr>
            <w:r w:rsidRPr="00FF1020">
              <w:rPr>
                <w:rFonts w:ascii="Merriweather" w:hAnsi="Merriweather" w:cs="Times New Roman"/>
                <w:b/>
                <w:sz w:val="18"/>
              </w:rPr>
              <w:t>Opis kolegija</w:t>
            </w:r>
          </w:p>
        </w:tc>
        <w:tc>
          <w:tcPr>
            <w:tcW w:w="7486" w:type="dxa"/>
            <w:gridSpan w:val="33"/>
            <w:vAlign w:val="center"/>
          </w:tcPr>
          <w:p w14:paraId="73869B6B"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Kolegij donosi pregled odabranih tema i problema koji su bitni za uvid u osnove zna</w:t>
            </w:r>
            <w:r w:rsidRPr="001A76FC">
              <w:rPr>
                <w:rFonts w:ascii="Cambria" w:eastAsia="MS Gothic" w:hAnsi="Cambria" w:cs="Cambria"/>
                <w:sz w:val="18"/>
              </w:rPr>
              <w:t>č</w:t>
            </w:r>
            <w:r w:rsidRPr="001A76FC">
              <w:rPr>
                <w:rFonts w:ascii="Merriweather" w:eastAsia="MS Gothic" w:hAnsi="Merriweather" w:cs="Times New Roman"/>
                <w:sz w:val="18"/>
              </w:rPr>
              <w:t>ajke bron</w:t>
            </w:r>
            <w:r w:rsidRPr="001A76FC">
              <w:rPr>
                <w:rFonts w:ascii="Cambria" w:eastAsia="MS Gothic" w:hAnsi="Cambria" w:cs="Cambria"/>
                <w:sz w:val="18"/>
              </w:rPr>
              <w:t>č</w:t>
            </w:r>
            <w:r w:rsidRPr="001A76FC">
              <w:rPr>
                <w:rFonts w:ascii="Merriweather" w:eastAsia="MS Gothic" w:hAnsi="Merriweather" w:cs="Times New Roman"/>
                <w:sz w:val="18"/>
              </w:rPr>
              <w:t>anog doba Europe. Odabrane teme ti</w:t>
            </w:r>
            <w:r w:rsidRPr="001A76FC">
              <w:rPr>
                <w:rFonts w:ascii="Cambria" w:eastAsia="MS Gothic" w:hAnsi="Cambria" w:cs="Cambria"/>
                <w:sz w:val="18"/>
              </w:rPr>
              <w:t>č</w:t>
            </w:r>
            <w:r w:rsidRPr="001A76FC">
              <w:rPr>
                <w:rFonts w:ascii="Merriweather" w:eastAsia="MS Gothic" w:hAnsi="Merriweather" w:cs="Times New Roman"/>
                <w:sz w:val="18"/>
              </w:rPr>
              <w:t xml:space="preserve">u se problematike osnovnih europskih kulturnih krugova, kao </w:t>
            </w:r>
            <w:r w:rsidRPr="001A76FC">
              <w:rPr>
                <w:rFonts w:ascii="Merriweather" w:eastAsia="MS Gothic" w:hAnsi="Merriweather" w:cs="Merriweather"/>
                <w:sz w:val="18"/>
              </w:rPr>
              <w:t>š</w:t>
            </w:r>
            <w:r w:rsidRPr="001A76FC">
              <w:rPr>
                <w:rFonts w:ascii="Merriweather" w:eastAsia="MS Gothic" w:hAnsi="Merriweather" w:cs="Times New Roman"/>
                <w:sz w:val="18"/>
              </w:rPr>
              <w:t xml:space="preserve">to su: kontinent (Srednja Europa, Sjever, Karpatska kotlina), Sredozemlje (Apeninski poluotok, Jadran, Egeja: minojskokikladski-heladski svijet ) u III-II tis. pr. Kr. </w:t>
            </w:r>
          </w:p>
          <w:p w14:paraId="0E054F16"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Krugovi i pojedina</w:t>
            </w:r>
            <w:r w:rsidRPr="001A76FC">
              <w:rPr>
                <w:rFonts w:ascii="Cambria" w:eastAsia="MS Gothic" w:hAnsi="Cambria" w:cs="Cambria"/>
                <w:sz w:val="18"/>
              </w:rPr>
              <w:t>č</w:t>
            </w:r>
            <w:r w:rsidRPr="001A76FC">
              <w:rPr>
                <w:rFonts w:ascii="Merriweather" w:eastAsia="MS Gothic" w:hAnsi="Merriweather" w:cs="Times New Roman"/>
                <w:sz w:val="18"/>
              </w:rPr>
              <w:t>ne kulture analiziraju se u me</w:t>
            </w:r>
            <w:r w:rsidRPr="001A76FC">
              <w:rPr>
                <w:rFonts w:ascii="Cambria" w:eastAsia="MS Gothic" w:hAnsi="Cambria" w:cs="Cambria"/>
                <w:sz w:val="18"/>
              </w:rPr>
              <w:t>đ</w:t>
            </w:r>
            <w:r w:rsidRPr="001A76FC">
              <w:rPr>
                <w:rFonts w:ascii="Merriweather" w:eastAsia="MS Gothic" w:hAnsi="Merriweather" w:cs="Times New Roman"/>
                <w:sz w:val="18"/>
              </w:rPr>
              <w:t>usobnom odnosu, a po potrebi i s izvaneuropskim svijetom: anatolsko-stepskim prostorima. Odabrane teme (vidi Predavanja) trebaju pridonijeti, u sklopu arheoloških mogu</w:t>
            </w:r>
            <w:r w:rsidRPr="001A76FC">
              <w:rPr>
                <w:rFonts w:ascii="Cambria" w:eastAsia="MS Gothic" w:hAnsi="Cambria" w:cs="Cambria"/>
                <w:sz w:val="18"/>
              </w:rPr>
              <w:t>ć</w:t>
            </w:r>
            <w:r w:rsidRPr="001A76FC">
              <w:rPr>
                <w:rFonts w:ascii="Merriweather" w:eastAsia="MS Gothic" w:hAnsi="Merriweather" w:cs="Times New Roman"/>
                <w:sz w:val="18"/>
              </w:rPr>
              <w:t xml:space="preserve">nosti, interpretaciji </w:t>
            </w:r>
            <w:r w:rsidRPr="001A76FC">
              <w:rPr>
                <w:rFonts w:ascii="Merriweather" w:eastAsia="MS Gothic" w:hAnsi="Merriweather" w:cs="Merriweather"/>
                <w:sz w:val="18"/>
              </w:rPr>
              <w:t>„</w:t>
            </w:r>
            <w:r w:rsidRPr="001A76FC">
              <w:rPr>
                <w:rFonts w:ascii="Merriweather" w:eastAsia="MS Gothic" w:hAnsi="Merriweather" w:cs="Times New Roman"/>
                <w:sz w:val="18"/>
              </w:rPr>
              <w:t>Slike svijeta</w:t>
            </w:r>
            <w:r w:rsidRPr="001A76FC">
              <w:rPr>
                <w:rFonts w:ascii="Merriweather" w:eastAsia="MS Gothic" w:hAnsi="Merriweather" w:cs="Merriweather"/>
                <w:sz w:val="18"/>
              </w:rPr>
              <w:t>“</w:t>
            </w:r>
            <w:r w:rsidRPr="001A76FC">
              <w:rPr>
                <w:rFonts w:ascii="Merriweather" w:eastAsia="MS Gothic" w:hAnsi="Merriweather" w:cs="Times New Roman"/>
                <w:sz w:val="18"/>
              </w:rPr>
              <w:t xml:space="preserve"> bron</w:t>
            </w:r>
            <w:r w:rsidRPr="001A76FC">
              <w:rPr>
                <w:rFonts w:ascii="Cambria" w:eastAsia="MS Gothic" w:hAnsi="Cambria" w:cs="Cambria"/>
                <w:sz w:val="18"/>
              </w:rPr>
              <w:t>č</w:t>
            </w:r>
            <w:r w:rsidRPr="001A76FC">
              <w:rPr>
                <w:rFonts w:ascii="Merriweather" w:eastAsia="MS Gothic" w:hAnsi="Merriweather" w:cs="Times New Roman"/>
                <w:sz w:val="18"/>
              </w:rPr>
              <w:t xml:space="preserve">anog doba Europe.  </w:t>
            </w:r>
          </w:p>
          <w:p w14:paraId="00E5AE87" w14:textId="77777777" w:rsidR="00CA5650" w:rsidRPr="00FF1020" w:rsidRDefault="00CA5650" w:rsidP="00CA5650">
            <w:pPr>
              <w:tabs>
                <w:tab w:val="left" w:pos="1218"/>
              </w:tabs>
              <w:spacing w:before="20" w:after="20"/>
              <w:rPr>
                <w:rFonts w:ascii="Merriweather" w:eastAsia="MS Gothic" w:hAnsi="Merriweather" w:cs="Times New Roman"/>
                <w:sz w:val="18"/>
              </w:rPr>
            </w:pPr>
          </w:p>
        </w:tc>
      </w:tr>
      <w:tr w:rsidR="00CA5650" w:rsidRPr="00FF1020" w14:paraId="4BBE6039" w14:textId="77777777" w:rsidTr="00FC2198">
        <w:tc>
          <w:tcPr>
            <w:tcW w:w="1802" w:type="dxa"/>
            <w:shd w:val="clear" w:color="auto" w:fill="F2F2F2" w:themeFill="background1" w:themeFillShade="F2"/>
          </w:tcPr>
          <w:p w14:paraId="73367CF7" w14:textId="77777777" w:rsidR="00CA5650" w:rsidRPr="00FF1020" w:rsidRDefault="00CA5650" w:rsidP="00CA5650">
            <w:pPr>
              <w:spacing w:before="20" w:after="20"/>
              <w:rPr>
                <w:rFonts w:ascii="Merriweather" w:hAnsi="Merriweather" w:cs="Times New Roman"/>
                <w:b/>
                <w:sz w:val="18"/>
              </w:rPr>
            </w:pPr>
            <w:r w:rsidRPr="00FF1020">
              <w:rPr>
                <w:rFonts w:ascii="Merriweather" w:hAnsi="Merriweather" w:cs="Times New Roman"/>
                <w:b/>
                <w:sz w:val="18"/>
              </w:rPr>
              <w:t>Sadržaj kolegija (nastavne teme)</w:t>
            </w:r>
          </w:p>
        </w:tc>
        <w:tc>
          <w:tcPr>
            <w:tcW w:w="7486" w:type="dxa"/>
            <w:gridSpan w:val="33"/>
          </w:tcPr>
          <w:p w14:paraId="0464A877" w14:textId="77777777" w:rsidR="001A76FC" w:rsidRPr="001A76FC" w:rsidRDefault="001A76FC" w:rsidP="001A76FC">
            <w:pPr>
              <w:tabs>
                <w:tab w:val="left" w:pos="1218"/>
              </w:tabs>
              <w:spacing w:before="20" w:after="20"/>
              <w:rPr>
                <w:rFonts w:ascii="Merriweather" w:eastAsia="MS Gothic" w:hAnsi="Merriweather" w:cs="Times New Roman"/>
                <w:sz w:val="18"/>
              </w:rPr>
            </w:pPr>
          </w:p>
          <w:p w14:paraId="249F7E6D"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51A4FF6F" w14:textId="1B599D3E"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1. </w:t>
            </w:r>
            <w:r w:rsidRPr="001A76FC">
              <w:rPr>
                <w:rFonts w:ascii="Merriweather" w:eastAsia="MS Gothic" w:hAnsi="Merriweather" w:cs="Times New Roman"/>
                <w:sz w:val="18"/>
              </w:rPr>
              <w:tab/>
            </w:r>
            <w:r w:rsidRPr="001A76FC">
              <w:rPr>
                <w:rFonts w:ascii="Merriweather" w:eastAsia="MS Gothic" w:hAnsi="Merriweather" w:cs="Times New Roman"/>
                <w:sz w:val="18"/>
              </w:rPr>
              <w:tab/>
              <w:t>Bron</w:t>
            </w:r>
            <w:r w:rsidRPr="001A76FC">
              <w:rPr>
                <w:rFonts w:ascii="Cambria" w:eastAsia="MS Gothic" w:hAnsi="Cambria" w:cs="Cambria"/>
                <w:sz w:val="18"/>
              </w:rPr>
              <w:t>č</w:t>
            </w:r>
            <w:r w:rsidRPr="001A76FC">
              <w:rPr>
                <w:rFonts w:ascii="Merriweather" w:eastAsia="MS Gothic" w:hAnsi="Merriweather" w:cs="Times New Roman"/>
                <w:sz w:val="18"/>
              </w:rPr>
              <w:t xml:space="preserve">ano doba Europe: premise za sintezu epohe  </w:t>
            </w:r>
          </w:p>
          <w:p w14:paraId="41E81366"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7F3D143B"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-Pristupi temi: od 19. stolje</w:t>
            </w:r>
            <w:r w:rsidRPr="001A76FC">
              <w:rPr>
                <w:rFonts w:ascii="Cambria" w:eastAsia="MS Gothic" w:hAnsi="Cambria" w:cs="Cambria"/>
                <w:sz w:val="18"/>
              </w:rPr>
              <w:t>ć</w:t>
            </w:r>
            <w:r w:rsidRPr="001A76FC">
              <w:rPr>
                <w:rFonts w:ascii="Merriweather" w:eastAsia="MS Gothic" w:hAnsi="Merriweather" w:cs="Times New Roman"/>
                <w:sz w:val="18"/>
              </w:rPr>
              <w:t xml:space="preserve">a do danas </w:t>
            </w:r>
          </w:p>
          <w:p w14:paraId="653E1604"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-Novi interpretativni modeli: dometi i ograni</w:t>
            </w:r>
            <w:r w:rsidRPr="001A76FC">
              <w:rPr>
                <w:rFonts w:ascii="Cambria" w:eastAsia="MS Gothic" w:hAnsi="Cambria" w:cs="Cambria"/>
                <w:sz w:val="18"/>
              </w:rPr>
              <w:t>č</w:t>
            </w:r>
            <w:r w:rsidRPr="001A76FC">
              <w:rPr>
                <w:rFonts w:ascii="Merriweather" w:eastAsia="MS Gothic" w:hAnsi="Merriweather" w:cs="Times New Roman"/>
                <w:sz w:val="18"/>
              </w:rPr>
              <w:t xml:space="preserve">enja </w:t>
            </w:r>
          </w:p>
          <w:p w14:paraId="19DF7797"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49F89E93" w14:textId="0DD528D2"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2.</w:t>
            </w:r>
            <w:r w:rsidRPr="001A76FC">
              <w:rPr>
                <w:rFonts w:ascii="Merriweather" w:eastAsia="MS Gothic" w:hAnsi="Merriweather" w:cs="Times New Roman"/>
                <w:sz w:val="18"/>
              </w:rPr>
              <w:tab/>
            </w:r>
            <w:r w:rsidRPr="001A76FC">
              <w:rPr>
                <w:rFonts w:ascii="Merriweather" w:eastAsia="MS Gothic" w:hAnsi="Merriweather" w:cs="Times New Roman"/>
                <w:sz w:val="18"/>
              </w:rPr>
              <w:tab/>
              <w:t xml:space="preserve">Terminologija, periodizacija, kronologija </w:t>
            </w:r>
          </w:p>
          <w:p w14:paraId="61E85B18"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29FBA4ED"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 xml:space="preserve">Kontinent : Srednja Europa, Sjever, Karpatska koltlina </w:t>
            </w:r>
          </w:p>
          <w:p w14:paraId="35F2DF95"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 xml:space="preserve">Sredozemlje: Apeninski poluotok, Jadran, Egeja (minojsko-kikladski-heladski svijet u </w:t>
            </w:r>
          </w:p>
          <w:p w14:paraId="4178158B"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III-II tis. pr. Kr.) </w:t>
            </w:r>
          </w:p>
          <w:p w14:paraId="36DF5B1A"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 xml:space="preserve">Istok : anatolsko-stepski prostori  </w:t>
            </w:r>
          </w:p>
          <w:p w14:paraId="4915463B" w14:textId="3EDB18A2"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3. </w:t>
            </w:r>
            <w:r w:rsidRPr="001A76FC">
              <w:rPr>
                <w:rFonts w:ascii="Merriweather" w:eastAsia="MS Gothic" w:hAnsi="Merriweather" w:cs="Times New Roman"/>
                <w:sz w:val="18"/>
              </w:rPr>
              <w:tab/>
              <w:t>Klju</w:t>
            </w:r>
            <w:r w:rsidRPr="001A76FC">
              <w:rPr>
                <w:rFonts w:ascii="Cambria" w:eastAsia="MS Gothic" w:hAnsi="Cambria" w:cs="Cambria"/>
                <w:sz w:val="18"/>
              </w:rPr>
              <w:t>č</w:t>
            </w:r>
            <w:r w:rsidRPr="001A76FC">
              <w:rPr>
                <w:rFonts w:ascii="Merriweather" w:eastAsia="MS Gothic" w:hAnsi="Merriweather" w:cs="Times New Roman"/>
                <w:sz w:val="18"/>
              </w:rPr>
              <w:t xml:space="preserve">ni kulturni procesi epohe na europskim prostorima </w:t>
            </w:r>
          </w:p>
          <w:p w14:paraId="5034281D"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7BF3C2D6"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lastRenderedPageBreak/>
              <w:t>-</w:t>
            </w:r>
            <w:r w:rsidRPr="001A76FC">
              <w:rPr>
                <w:rFonts w:ascii="Merriweather" w:eastAsia="MS Gothic" w:hAnsi="Merriweather" w:cs="Times New Roman"/>
                <w:sz w:val="18"/>
              </w:rPr>
              <w:tab/>
              <w:t>Dis/kontinuitet eneolitik-bron</w:t>
            </w:r>
            <w:r w:rsidRPr="001A76FC">
              <w:rPr>
                <w:rFonts w:ascii="Cambria" w:eastAsia="MS Gothic" w:hAnsi="Cambria" w:cs="Cambria"/>
                <w:sz w:val="18"/>
              </w:rPr>
              <w:t>č</w:t>
            </w:r>
            <w:r w:rsidRPr="001A76FC">
              <w:rPr>
                <w:rFonts w:ascii="Merriweather" w:eastAsia="MS Gothic" w:hAnsi="Merriweather" w:cs="Times New Roman"/>
                <w:sz w:val="18"/>
              </w:rPr>
              <w:t>ano doba: uloga kulturno-etni</w:t>
            </w:r>
            <w:r w:rsidRPr="001A76FC">
              <w:rPr>
                <w:rFonts w:ascii="Cambria" w:eastAsia="MS Gothic" w:hAnsi="Cambria" w:cs="Cambria"/>
                <w:sz w:val="18"/>
              </w:rPr>
              <w:t>č</w:t>
            </w:r>
            <w:r w:rsidRPr="001A76FC">
              <w:rPr>
                <w:rFonts w:ascii="Merriweather" w:eastAsia="MS Gothic" w:hAnsi="Merriweather" w:cs="Times New Roman"/>
                <w:sz w:val="18"/>
              </w:rPr>
              <w:t>kog supstrata: vu</w:t>
            </w:r>
            <w:r w:rsidRPr="001A76FC">
              <w:rPr>
                <w:rFonts w:ascii="Cambria" w:eastAsia="MS Gothic" w:hAnsi="Cambria" w:cs="Cambria"/>
                <w:sz w:val="18"/>
              </w:rPr>
              <w:t>č</w:t>
            </w:r>
            <w:r w:rsidRPr="001A76FC">
              <w:rPr>
                <w:rFonts w:ascii="Merriweather" w:eastAsia="MS Gothic" w:hAnsi="Merriweather" w:cs="Times New Roman"/>
                <w:sz w:val="18"/>
              </w:rPr>
              <w:t xml:space="preserve">edolska kultura, badenska, Schnur-kompleks, zvonoliki pehari, RemedelloRinaldone - Gaudo, i dr.   </w:t>
            </w:r>
          </w:p>
          <w:p w14:paraId="518697EF"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 xml:space="preserve">Oblikovanje kultura: društvo/institucije, religija, ekonomija /metalurgija, trgovina.  </w:t>
            </w:r>
          </w:p>
          <w:p w14:paraId="337F7FF8"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 xml:space="preserve">Kulturne difuzije, interakcije i akulturacije </w:t>
            </w:r>
          </w:p>
          <w:p w14:paraId="3D5D2642"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Simultanosti razvoja: duh epohe; ideje i simboli - poveznica kulturnih razli</w:t>
            </w:r>
            <w:r w:rsidRPr="001A76FC">
              <w:rPr>
                <w:rFonts w:ascii="Cambria" w:eastAsia="MS Gothic" w:hAnsi="Cambria" w:cs="Cambria"/>
                <w:sz w:val="18"/>
              </w:rPr>
              <w:t>č</w:t>
            </w:r>
            <w:r w:rsidRPr="001A76FC">
              <w:rPr>
                <w:rFonts w:ascii="Merriweather" w:eastAsia="MS Gothic" w:hAnsi="Merriweather" w:cs="Times New Roman"/>
                <w:sz w:val="18"/>
              </w:rPr>
              <w:t xml:space="preserve">itosti. </w:t>
            </w:r>
          </w:p>
          <w:p w14:paraId="399191A9"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7CB7E471" w14:textId="405C5488"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4. </w:t>
            </w:r>
            <w:r w:rsidRPr="001A76FC">
              <w:rPr>
                <w:rFonts w:ascii="Merriweather" w:eastAsia="MS Gothic" w:hAnsi="Merriweather" w:cs="Times New Roman"/>
                <w:sz w:val="18"/>
              </w:rPr>
              <w:tab/>
              <w:t>Uspon kultura u rano (2500 -1900. g. pr. Kr.) i srednje bron</w:t>
            </w:r>
            <w:r w:rsidRPr="001A76FC">
              <w:rPr>
                <w:rFonts w:ascii="Cambria" w:eastAsia="MS Gothic" w:hAnsi="Cambria" w:cs="Cambria"/>
                <w:sz w:val="18"/>
              </w:rPr>
              <w:t>č</w:t>
            </w:r>
            <w:r w:rsidRPr="001A76FC">
              <w:rPr>
                <w:rFonts w:ascii="Merriweather" w:eastAsia="MS Gothic" w:hAnsi="Merriweather" w:cs="Times New Roman"/>
                <w:sz w:val="18"/>
              </w:rPr>
              <w:t xml:space="preserve">ano doba (19001400/1300. g. pr. Kr.)  </w:t>
            </w:r>
          </w:p>
          <w:p w14:paraId="35C3AE80"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2F0A2A42"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Ogledni primjer: Srednja Europa (kulture: Un</w:t>
            </w:r>
            <w:r w:rsidRPr="001A76FC">
              <w:rPr>
                <w:rFonts w:ascii="Cambria" w:eastAsia="MS Gothic" w:hAnsi="Cambria" w:cs="Cambria"/>
                <w:sz w:val="18"/>
              </w:rPr>
              <w:t>ě</w:t>
            </w:r>
            <w:r w:rsidRPr="001A76FC">
              <w:rPr>
                <w:rFonts w:ascii="Merriweather" w:eastAsia="MS Gothic" w:hAnsi="Merriweather" w:cs="Times New Roman"/>
                <w:sz w:val="18"/>
              </w:rPr>
              <w:t>tice, Straubing, Unterw</w:t>
            </w:r>
            <w:r w:rsidRPr="001A76FC">
              <w:rPr>
                <w:rFonts w:ascii="Merriweather" w:eastAsia="MS Gothic" w:hAnsi="Merriweather" w:cs="Merriweather"/>
                <w:sz w:val="18"/>
              </w:rPr>
              <w:t>ö</w:t>
            </w:r>
            <w:r w:rsidRPr="001A76FC">
              <w:rPr>
                <w:rFonts w:ascii="Merriweather" w:eastAsia="MS Gothic" w:hAnsi="Merriweather" w:cs="Times New Roman"/>
                <w:sz w:val="18"/>
              </w:rPr>
              <w:t>lblinger, Wieselburger, Litzen- svijet, B</w:t>
            </w:r>
            <w:r w:rsidRPr="001A76FC">
              <w:rPr>
                <w:rFonts w:ascii="Merriweather" w:eastAsia="MS Gothic" w:hAnsi="Merriweather" w:cs="Merriweather"/>
                <w:sz w:val="18"/>
              </w:rPr>
              <w:t>ö</w:t>
            </w:r>
            <w:r w:rsidRPr="001A76FC">
              <w:rPr>
                <w:rFonts w:ascii="Merriweather" w:eastAsia="MS Gothic" w:hAnsi="Merriweather" w:cs="Times New Roman"/>
                <w:sz w:val="18"/>
              </w:rPr>
              <w:t>heimkirchen, H</w:t>
            </w:r>
            <w:r w:rsidRPr="001A76FC">
              <w:rPr>
                <w:rFonts w:ascii="Merriweather" w:eastAsia="MS Gothic" w:hAnsi="Merriweather" w:cs="Merriweather"/>
                <w:sz w:val="18"/>
              </w:rPr>
              <w:t>ü</w:t>
            </w:r>
            <w:r w:rsidRPr="001A76FC">
              <w:rPr>
                <w:rFonts w:ascii="Merriweather" w:eastAsia="MS Gothic" w:hAnsi="Merriweather" w:cs="Times New Roman"/>
                <w:sz w:val="18"/>
              </w:rPr>
              <w:t>gelgr</w:t>
            </w:r>
            <w:r w:rsidRPr="001A76FC">
              <w:rPr>
                <w:rFonts w:ascii="Merriweather" w:eastAsia="MS Gothic" w:hAnsi="Merriweather" w:cs="Merriweather"/>
                <w:sz w:val="18"/>
              </w:rPr>
              <w:t>ä</w:t>
            </w:r>
            <w:r w:rsidRPr="001A76FC">
              <w:rPr>
                <w:rFonts w:ascii="Merriweather" w:eastAsia="MS Gothic" w:hAnsi="Merriweather" w:cs="Times New Roman"/>
                <w:sz w:val="18"/>
              </w:rPr>
              <w:t xml:space="preserve">ber- kulturni krug, i drugo. </w:t>
            </w:r>
          </w:p>
          <w:p w14:paraId="340403F0"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43E574F5" w14:textId="387FE9A8"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5. </w:t>
            </w:r>
            <w:r w:rsidRPr="001A76FC">
              <w:rPr>
                <w:rFonts w:ascii="Merriweather" w:eastAsia="MS Gothic" w:hAnsi="Merriweather" w:cs="Times New Roman"/>
                <w:sz w:val="18"/>
              </w:rPr>
              <w:tab/>
              <w:t>Kulture Karpatske kotline u bron</w:t>
            </w:r>
            <w:r w:rsidRPr="001A76FC">
              <w:rPr>
                <w:rFonts w:ascii="Cambria" w:eastAsia="MS Gothic" w:hAnsi="Cambria" w:cs="Cambria"/>
                <w:sz w:val="18"/>
              </w:rPr>
              <w:t>č</w:t>
            </w:r>
            <w:r w:rsidRPr="001A76FC">
              <w:rPr>
                <w:rFonts w:ascii="Merriweather" w:eastAsia="MS Gothic" w:hAnsi="Merriweather" w:cs="Times New Roman"/>
                <w:sz w:val="18"/>
              </w:rPr>
              <w:t xml:space="preserve">ano doba </w:t>
            </w:r>
          </w:p>
          <w:p w14:paraId="54C4BDD5"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1AB384A0"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Ogledna analiza kulturnih difuzija, interakcija i akulturacija epohe:  </w:t>
            </w:r>
          </w:p>
          <w:p w14:paraId="73F3A558"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Na razme</w:t>
            </w:r>
            <w:r w:rsidRPr="001A76FC">
              <w:rPr>
                <w:rFonts w:ascii="Cambria" w:eastAsia="MS Gothic" w:hAnsi="Cambria" w:cs="Cambria"/>
                <w:sz w:val="18"/>
              </w:rPr>
              <w:t>đ</w:t>
            </w:r>
            <w:r w:rsidRPr="001A76FC">
              <w:rPr>
                <w:rFonts w:ascii="Merriweather" w:eastAsia="MS Gothic" w:hAnsi="Merriweather" w:cs="Times New Roman"/>
                <w:sz w:val="18"/>
              </w:rPr>
              <w:t>u srednjeeuropskog i anatolsko-jugoisto</w:t>
            </w:r>
            <w:r w:rsidRPr="001A76FC">
              <w:rPr>
                <w:rFonts w:ascii="Cambria" w:eastAsia="MS Gothic" w:hAnsi="Cambria" w:cs="Cambria"/>
                <w:sz w:val="18"/>
              </w:rPr>
              <w:t>č</w:t>
            </w:r>
            <w:r w:rsidRPr="001A76FC">
              <w:rPr>
                <w:rFonts w:ascii="Merriweather" w:eastAsia="MS Gothic" w:hAnsi="Merriweather" w:cs="Times New Roman"/>
                <w:sz w:val="18"/>
              </w:rPr>
              <w:t xml:space="preserve">nog europskog kruga. </w:t>
            </w:r>
          </w:p>
          <w:p w14:paraId="651B1C26"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 xml:space="preserve">Karpatsko / podunavski – egejski odnosi tijekom III/II tis. pr. Kr., posebno od kasnog heladskog razdoblja.  </w:t>
            </w:r>
          </w:p>
          <w:p w14:paraId="5C13CF52"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28FD57E1" w14:textId="401106D8"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6.</w:t>
            </w:r>
            <w:r w:rsidRPr="001A76FC">
              <w:rPr>
                <w:rFonts w:ascii="Merriweather" w:eastAsia="MS Gothic" w:hAnsi="Merriweather" w:cs="Times New Roman"/>
                <w:sz w:val="18"/>
              </w:rPr>
              <w:tab/>
              <w:t xml:space="preserve">Kulture Apeninskog poluotoka: ogledni primjeri interakcije kontinenta </w:t>
            </w:r>
          </w:p>
          <w:p w14:paraId="1A212516"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(Podunavlje, Srednja Europa, Balkan) i Sredozemlja (Egeja, Jadran) u rano (2500 1900. g. pr. Kr.) i srednje bron</w:t>
            </w:r>
            <w:r w:rsidRPr="001A76FC">
              <w:rPr>
                <w:rFonts w:ascii="Cambria" w:eastAsia="MS Gothic" w:hAnsi="Cambria" w:cs="Cambria"/>
                <w:sz w:val="18"/>
              </w:rPr>
              <w:t>č</w:t>
            </w:r>
            <w:r w:rsidRPr="001A76FC">
              <w:rPr>
                <w:rFonts w:ascii="Merriweather" w:eastAsia="MS Gothic" w:hAnsi="Merriweather" w:cs="Times New Roman"/>
                <w:sz w:val="18"/>
              </w:rPr>
              <w:t xml:space="preserve">ano doba (1900-1400/1300. g. pr. Kr.) </w:t>
            </w:r>
          </w:p>
          <w:p w14:paraId="04988860"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6AB47402"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 xml:space="preserve">Od Polade do Laterze </w:t>
            </w:r>
          </w:p>
          <w:p w14:paraId="27D36637"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 xml:space="preserve">Od apeninske kulture do kultura Eolskih otoka i Sicilije (Thapsos/Pantalica).  </w:t>
            </w:r>
          </w:p>
          <w:p w14:paraId="74E1B9CE" w14:textId="3DD94644"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7.</w:t>
            </w:r>
            <w:r w:rsidRPr="001A76FC">
              <w:rPr>
                <w:rFonts w:ascii="Merriweather" w:eastAsia="MS Gothic" w:hAnsi="Merriweather" w:cs="Times New Roman"/>
                <w:sz w:val="18"/>
              </w:rPr>
              <w:tab/>
              <w:t>Kasno bron</w:t>
            </w:r>
            <w:r w:rsidRPr="001A76FC">
              <w:rPr>
                <w:rFonts w:ascii="Cambria" w:eastAsia="MS Gothic" w:hAnsi="Cambria" w:cs="Cambria"/>
                <w:sz w:val="18"/>
              </w:rPr>
              <w:t>č</w:t>
            </w:r>
            <w:r w:rsidRPr="001A76FC">
              <w:rPr>
                <w:rFonts w:ascii="Merriweather" w:eastAsia="MS Gothic" w:hAnsi="Merriweather" w:cs="Times New Roman"/>
                <w:sz w:val="18"/>
              </w:rPr>
              <w:t xml:space="preserve">ano doba Europe: procesi kontinuiteta i diskontinuiteta kultura od 1400/1300- 900/800. g.pr. Kr. </w:t>
            </w:r>
          </w:p>
          <w:p w14:paraId="12A1F9AB"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6AF3C2E6"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 xml:space="preserve">Kulturne promjene: ekonomske (metalurgija, razmjena), društveno-religijske: europski kompleks kultura „žarnih polja“.  </w:t>
            </w:r>
          </w:p>
          <w:p w14:paraId="2488F116"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Naseobinski prekidi i destrukcije (Apeninski poluotok, Egeja): odnosi Srednja Europa - Podunavlje – Egeja (LH III A/B – PG); problemi kulturno-etni</w:t>
            </w:r>
            <w:r w:rsidRPr="001A76FC">
              <w:rPr>
                <w:rFonts w:ascii="Cambria" w:eastAsia="MS Gothic" w:hAnsi="Cambria" w:cs="Cambria"/>
                <w:sz w:val="18"/>
              </w:rPr>
              <w:t>č</w:t>
            </w:r>
            <w:r w:rsidRPr="001A76FC">
              <w:rPr>
                <w:rFonts w:ascii="Merriweather" w:eastAsia="MS Gothic" w:hAnsi="Merriweather" w:cs="Times New Roman"/>
                <w:sz w:val="18"/>
              </w:rPr>
              <w:t>kih migracija (</w:t>
            </w:r>
            <w:r w:rsidRPr="001A76FC">
              <w:rPr>
                <w:rFonts w:ascii="Merriweather" w:eastAsia="MS Gothic" w:hAnsi="Merriweather" w:cs="Merriweather"/>
                <w:sz w:val="18"/>
              </w:rPr>
              <w:t>„</w:t>
            </w:r>
            <w:r w:rsidRPr="001A76FC">
              <w:rPr>
                <w:rFonts w:ascii="Merriweather" w:eastAsia="MS Gothic" w:hAnsi="Merriweather" w:cs="Times New Roman"/>
                <w:sz w:val="18"/>
              </w:rPr>
              <w:t>balkansko-podunavske seobe</w:t>
            </w:r>
            <w:r w:rsidRPr="001A76FC">
              <w:rPr>
                <w:rFonts w:ascii="Merriweather" w:eastAsia="MS Gothic" w:hAnsi="Merriweather" w:cs="Merriweather"/>
                <w:sz w:val="18"/>
              </w:rPr>
              <w:t>“</w:t>
            </w:r>
            <w:r w:rsidRPr="001A76FC">
              <w:rPr>
                <w:rFonts w:ascii="Merriweather" w:eastAsia="MS Gothic" w:hAnsi="Merriweather" w:cs="Times New Roman"/>
                <w:sz w:val="18"/>
              </w:rPr>
              <w:t xml:space="preserve">  i drugo). </w:t>
            </w:r>
          </w:p>
          <w:p w14:paraId="34959277" w14:textId="77777777" w:rsidR="001A76FC" w:rsidRPr="001A76FC" w:rsidRDefault="001A76FC" w:rsidP="001A76FC">
            <w:pPr>
              <w:tabs>
                <w:tab w:val="left" w:pos="1218"/>
              </w:tabs>
              <w:spacing w:before="20" w:after="20"/>
              <w:rPr>
                <w:rFonts w:ascii="Merriweather" w:eastAsia="MS Gothic" w:hAnsi="Merriweather" w:cs="Times New Roman"/>
                <w:sz w:val="18"/>
              </w:rPr>
            </w:pPr>
          </w:p>
          <w:p w14:paraId="69209EEB"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ab/>
            </w:r>
            <w:r w:rsidRPr="001A76FC">
              <w:rPr>
                <w:rFonts w:ascii="Merriweather" w:eastAsia="MS Gothic" w:hAnsi="Merriweather" w:cs="Times New Roman"/>
                <w:sz w:val="18"/>
              </w:rPr>
              <w:tab/>
              <w:t xml:space="preserve"> </w:t>
            </w:r>
          </w:p>
          <w:p w14:paraId="61634C52" w14:textId="78F574F4"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8. </w:t>
            </w:r>
            <w:r w:rsidRPr="001A76FC">
              <w:rPr>
                <w:rFonts w:ascii="Merriweather" w:eastAsia="MS Gothic" w:hAnsi="Merriweather" w:cs="Times New Roman"/>
                <w:sz w:val="18"/>
              </w:rPr>
              <w:tab/>
              <w:t xml:space="preserve"> Kovine </w:t>
            </w:r>
          </w:p>
          <w:p w14:paraId="3973C52C"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29600B97"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 xml:space="preserve">Rudnici, proizvodnja, tehnologija obrade  </w:t>
            </w:r>
          </w:p>
          <w:p w14:paraId="64A97B31"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Ostave: od rane bronce do željeznog doba; metodologija istraživanja; horizonti ostava (posebno u Ma</w:t>
            </w:r>
            <w:r w:rsidRPr="001A76FC">
              <w:rPr>
                <w:rFonts w:ascii="Cambria" w:eastAsia="MS Gothic" w:hAnsi="Cambria" w:cs="Cambria"/>
                <w:sz w:val="18"/>
              </w:rPr>
              <w:t>đ</w:t>
            </w:r>
            <w:r w:rsidRPr="001A76FC">
              <w:rPr>
                <w:rFonts w:ascii="Merriweather" w:eastAsia="MS Gothic" w:hAnsi="Merriweather" w:cs="Times New Roman"/>
                <w:sz w:val="18"/>
              </w:rPr>
              <w:t>arskoj, Rumunjskoj, Njema</w:t>
            </w:r>
            <w:r w:rsidRPr="001A76FC">
              <w:rPr>
                <w:rFonts w:ascii="Cambria" w:eastAsia="MS Gothic" w:hAnsi="Cambria" w:cs="Cambria"/>
                <w:sz w:val="18"/>
              </w:rPr>
              <w:t>č</w:t>
            </w:r>
            <w:r w:rsidRPr="001A76FC">
              <w:rPr>
                <w:rFonts w:ascii="Merriweather" w:eastAsia="MS Gothic" w:hAnsi="Merriweather" w:cs="Times New Roman"/>
                <w:sz w:val="18"/>
              </w:rPr>
              <w:t>koj, Sloveniji, Hrvatskoj); tipologija i kronologija  metalnih izra</w:t>
            </w:r>
            <w:r w:rsidRPr="001A76FC">
              <w:rPr>
                <w:rFonts w:ascii="Cambria" w:eastAsia="MS Gothic" w:hAnsi="Cambria" w:cs="Cambria"/>
                <w:sz w:val="18"/>
              </w:rPr>
              <w:t>đ</w:t>
            </w:r>
            <w:r w:rsidRPr="001A76FC">
              <w:rPr>
                <w:rFonts w:ascii="Merriweather" w:eastAsia="MS Gothic" w:hAnsi="Merriweather" w:cs="Times New Roman"/>
                <w:sz w:val="18"/>
              </w:rPr>
              <w:t xml:space="preserve">evina indikativnih za konkretan prostor i vrijeme </w:t>
            </w:r>
          </w:p>
          <w:p w14:paraId="54E7F0C0"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-Društveno - religijska uloga i simbolika bronce i zlata. </w:t>
            </w:r>
          </w:p>
          <w:p w14:paraId="610BC971"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1C3BF022"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42781A66"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9. </w:t>
            </w:r>
            <w:r w:rsidRPr="001A76FC">
              <w:rPr>
                <w:rFonts w:ascii="Merriweather" w:eastAsia="MS Gothic" w:hAnsi="Merriweather" w:cs="Times New Roman"/>
                <w:sz w:val="18"/>
              </w:rPr>
              <w:tab/>
              <w:t xml:space="preserve"> </w:t>
            </w:r>
          </w:p>
          <w:p w14:paraId="149990ED"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62598DB7"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7F727153" w14:textId="373A12E9"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ab/>
              <w:t>Na</w:t>
            </w:r>
            <w:r w:rsidRPr="001A76FC">
              <w:rPr>
                <w:rFonts w:ascii="Cambria" w:eastAsia="MS Gothic" w:hAnsi="Cambria" w:cs="Cambria"/>
                <w:sz w:val="18"/>
              </w:rPr>
              <w:t>č</w:t>
            </w:r>
            <w:r w:rsidRPr="001A76FC">
              <w:rPr>
                <w:rFonts w:ascii="Merriweather" w:eastAsia="MS Gothic" w:hAnsi="Merriweather" w:cs="Times New Roman"/>
                <w:sz w:val="18"/>
              </w:rPr>
              <w:t>ini, putovi i sadr</w:t>
            </w:r>
            <w:r w:rsidRPr="001A76FC">
              <w:rPr>
                <w:rFonts w:ascii="Merriweather" w:eastAsia="MS Gothic" w:hAnsi="Merriweather" w:cs="Merriweather"/>
                <w:sz w:val="18"/>
              </w:rPr>
              <w:t>ž</w:t>
            </w:r>
            <w:r w:rsidRPr="001A76FC">
              <w:rPr>
                <w:rFonts w:ascii="Merriweather" w:eastAsia="MS Gothic" w:hAnsi="Merriweather" w:cs="Times New Roman"/>
                <w:sz w:val="18"/>
              </w:rPr>
              <w:t xml:space="preserve">aji europskih komunikacija: Baltik- Sredozemlje - Istok </w:t>
            </w:r>
          </w:p>
          <w:p w14:paraId="64726A19"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lastRenderedPageBreak/>
              <w:t xml:space="preserve"> </w:t>
            </w:r>
          </w:p>
          <w:p w14:paraId="145D1F1F"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Razmjena dobara: jantar, zlato, staklo, oružje, nakit; tipološki i simboli</w:t>
            </w:r>
            <w:r w:rsidRPr="001A76FC">
              <w:rPr>
                <w:rFonts w:ascii="Cambria" w:eastAsia="MS Gothic" w:hAnsi="Cambria" w:cs="Cambria"/>
                <w:sz w:val="18"/>
              </w:rPr>
              <w:t>č</w:t>
            </w:r>
            <w:r w:rsidRPr="001A76FC">
              <w:rPr>
                <w:rFonts w:ascii="Merriweather" w:eastAsia="MS Gothic" w:hAnsi="Merriweather" w:cs="Times New Roman"/>
                <w:sz w:val="18"/>
              </w:rPr>
              <w:t xml:space="preserve">ki aspekti materijalne razmjene; predmonetarni oblici  </w:t>
            </w:r>
          </w:p>
          <w:p w14:paraId="537F9A2A"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 xml:space="preserve">Razmjena ideja i simbola (jezik, religija) - Hetiti </w:t>
            </w:r>
          </w:p>
          <w:p w14:paraId="614A160C"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Stepski utjecaji u bron</w:t>
            </w:r>
            <w:r w:rsidRPr="001A76FC">
              <w:rPr>
                <w:rFonts w:ascii="Cambria" w:eastAsia="MS Gothic" w:hAnsi="Cambria" w:cs="Cambria"/>
                <w:sz w:val="18"/>
              </w:rPr>
              <w:t>č</w:t>
            </w:r>
            <w:r w:rsidRPr="001A76FC">
              <w:rPr>
                <w:rFonts w:ascii="Merriweather" w:eastAsia="MS Gothic" w:hAnsi="Merriweather" w:cs="Times New Roman"/>
                <w:sz w:val="18"/>
              </w:rPr>
              <w:t xml:space="preserve">ano doba Europe.  </w:t>
            </w:r>
          </w:p>
          <w:p w14:paraId="723CAD90"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1CDB5A09"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2B6A2BE7" w14:textId="0D936713"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10.</w:t>
            </w:r>
            <w:r w:rsidRPr="001A76FC">
              <w:rPr>
                <w:rFonts w:ascii="Merriweather" w:eastAsia="MS Gothic" w:hAnsi="Merriweather" w:cs="Times New Roman"/>
                <w:sz w:val="18"/>
              </w:rPr>
              <w:tab/>
              <w:t xml:space="preserve">Naselja </w:t>
            </w:r>
          </w:p>
          <w:p w14:paraId="232314E3"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13E50562"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 xml:space="preserve">Ogledni primjeri: Nitriansky Hrádok, Monkodnja, Fiavè, Palaikastro, Mikena, Pilos,     Luni sul Mignone/Viterbo, i drugi. </w:t>
            </w:r>
          </w:p>
          <w:p w14:paraId="540C4DED"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 xml:space="preserve">Sela </w:t>
            </w:r>
          </w:p>
          <w:p w14:paraId="77166851"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 xml:space="preserve">Zasade urbanizma: protourbani elementi.  </w:t>
            </w:r>
          </w:p>
          <w:p w14:paraId="31ACE8DB"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 xml:space="preserve">Gradovi i urbane strukture: Egeja (Kreta, Kikladi, heladsko kopno).  </w:t>
            </w:r>
          </w:p>
          <w:p w14:paraId="516DF618"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0286DD13"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060CB764" w14:textId="7EE4805F"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12.</w:t>
            </w:r>
            <w:r w:rsidRPr="001A76FC">
              <w:rPr>
                <w:rFonts w:ascii="Merriweather" w:eastAsia="MS Gothic" w:hAnsi="Merriweather" w:cs="Times New Roman"/>
                <w:sz w:val="18"/>
              </w:rPr>
              <w:tab/>
              <w:t xml:space="preserve">Kult mrtvih </w:t>
            </w:r>
          </w:p>
          <w:p w14:paraId="30E43DFD"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3F2AD167"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Groblja: oblici, na</w:t>
            </w:r>
            <w:r w:rsidRPr="001A76FC">
              <w:rPr>
                <w:rFonts w:ascii="Cambria" w:eastAsia="MS Gothic" w:hAnsi="Cambria" w:cs="Cambria"/>
                <w:sz w:val="18"/>
              </w:rPr>
              <w:t>č</w:t>
            </w:r>
            <w:r w:rsidRPr="001A76FC">
              <w:rPr>
                <w:rFonts w:ascii="Merriweather" w:eastAsia="MS Gothic" w:hAnsi="Merriweather" w:cs="Times New Roman"/>
                <w:sz w:val="18"/>
              </w:rPr>
              <w:t>ini pokapanja, dru</w:t>
            </w:r>
            <w:r w:rsidRPr="001A76FC">
              <w:rPr>
                <w:rFonts w:ascii="Merriweather" w:eastAsia="MS Gothic" w:hAnsi="Merriweather" w:cs="Merriweather"/>
                <w:sz w:val="18"/>
              </w:rPr>
              <w:t>š</w:t>
            </w:r>
            <w:r w:rsidRPr="001A76FC">
              <w:rPr>
                <w:rFonts w:ascii="Merriweather" w:eastAsia="MS Gothic" w:hAnsi="Merriweather" w:cs="Times New Roman"/>
                <w:sz w:val="18"/>
              </w:rPr>
              <w:t xml:space="preserve">tveno-religijska simbolika </w:t>
            </w:r>
          </w:p>
          <w:p w14:paraId="68B022A0"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(Seddin, Singen, Helmsdorf, Cetina, Glasinac, Bezdanja</w:t>
            </w:r>
            <w:r w:rsidRPr="001A76FC">
              <w:rPr>
                <w:rFonts w:ascii="Cambria" w:eastAsia="MS Gothic" w:hAnsi="Cambria" w:cs="Cambria"/>
                <w:sz w:val="18"/>
              </w:rPr>
              <w:t>č</w:t>
            </w:r>
            <w:r w:rsidRPr="001A76FC">
              <w:rPr>
                <w:rFonts w:ascii="Merriweather" w:eastAsia="MS Gothic" w:hAnsi="Merriweather" w:cs="Times New Roman"/>
                <w:sz w:val="18"/>
              </w:rPr>
              <w:t>a, Grotte de Han, Canegrate, Timmari, Barice/Gre</w:t>
            </w:r>
            <w:r w:rsidRPr="001A76FC">
              <w:rPr>
                <w:rFonts w:ascii="Cambria" w:eastAsia="MS Gothic" w:hAnsi="Cambria" w:cs="Cambria"/>
                <w:sz w:val="18"/>
              </w:rPr>
              <w:t>đ</w:t>
            </w:r>
            <w:r w:rsidRPr="001A76FC">
              <w:rPr>
                <w:rFonts w:ascii="Merriweather" w:eastAsia="MS Gothic" w:hAnsi="Merriweather" w:cs="Times New Roman"/>
                <w:sz w:val="18"/>
              </w:rPr>
              <w:t xml:space="preserve">ani i drugo).   </w:t>
            </w:r>
          </w:p>
          <w:p w14:paraId="482D3588"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 xml:space="preserve">Grobno odijelo: komparativni pregled  odabranih europskih primjera  </w:t>
            </w:r>
          </w:p>
          <w:p w14:paraId="096B8158"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w:t>
            </w:r>
            <w:r w:rsidRPr="001A76FC">
              <w:rPr>
                <w:rFonts w:ascii="Merriweather" w:eastAsia="MS Gothic" w:hAnsi="Merriweather" w:cs="Times New Roman"/>
                <w:sz w:val="18"/>
              </w:rPr>
              <w:tab/>
              <w:t xml:space="preserve">Tipologija/kronologija i društveno - religijska simbolika posmrtne nošnje (tragovi eshatologije ?)  </w:t>
            </w:r>
          </w:p>
          <w:p w14:paraId="7C4DC5C3"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4EA8BDE7"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3A8A2EB2"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786395B6" w14:textId="0306244B"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13. </w:t>
            </w:r>
            <w:r w:rsidRPr="001A76FC">
              <w:rPr>
                <w:rFonts w:ascii="Merriweather" w:eastAsia="MS Gothic" w:hAnsi="Merriweather" w:cs="Times New Roman"/>
                <w:sz w:val="18"/>
              </w:rPr>
              <w:tab/>
              <w:t>Klju</w:t>
            </w:r>
            <w:r w:rsidRPr="001A76FC">
              <w:rPr>
                <w:rFonts w:ascii="Cambria" w:eastAsia="MS Gothic" w:hAnsi="Cambria" w:cs="Cambria"/>
                <w:sz w:val="18"/>
              </w:rPr>
              <w:t>č</w:t>
            </w:r>
            <w:r w:rsidRPr="001A76FC">
              <w:rPr>
                <w:rFonts w:ascii="Merriweather" w:eastAsia="MS Gothic" w:hAnsi="Merriweather" w:cs="Times New Roman"/>
                <w:sz w:val="18"/>
              </w:rPr>
              <w:t>ne dru</w:t>
            </w:r>
            <w:r w:rsidRPr="001A76FC">
              <w:rPr>
                <w:rFonts w:ascii="Merriweather" w:eastAsia="MS Gothic" w:hAnsi="Merriweather" w:cs="Merriweather"/>
                <w:sz w:val="18"/>
              </w:rPr>
              <w:t>š</w:t>
            </w:r>
            <w:r w:rsidRPr="001A76FC">
              <w:rPr>
                <w:rFonts w:ascii="Merriweather" w:eastAsia="MS Gothic" w:hAnsi="Merriweather" w:cs="Times New Roman"/>
                <w:sz w:val="18"/>
              </w:rPr>
              <w:t xml:space="preserve">tvene figure i funkcije:  </w:t>
            </w:r>
          </w:p>
          <w:p w14:paraId="1F735D35"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27CB77EC"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-Vladar-sve</w:t>
            </w:r>
            <w:r w:rsidRPr="001A76FC">
              <w:rPr>
                <w:rFonts w:ascii="Cambria" w:eastAsia="MS Gothic" w:hAnsi="Cambria" w:cs="Cambria"/>
                <w:sz w:val="18"/>
              </w:rPr>
              <w:t>ć</w:t>
            </w:r>
            <w:r w:rsidRPr="001A76FC">
              <w:rPr>
                <w:rFonts w:ascii="Merriweather" w:eastAsia="MS Gothic" w:hAnsi="Merriweather" w:cs="Times New Roman"/>
                <w:sz w:val="18"/>
              </w:rPr>
              <w:t>enik: dru</w:t>
            </w:r>
            <w:r w:rsidRPr="001A76FC">
              <w:rPr>
                <w:rFonts w:ascii="Merriweather" w:eastAsia="MS Gothic" w:hAnsi="Merriweather" w:cs="Merriweather"/>
                <w:sz w:val="18"/>
              </w:rPr>
              <w:t>š</w:t>
            </w:r>
            <w:r w:rsidRPr="001A76FC">
              <w:rPr>
                <w:rFonts w:ascii="Merriweather" w:eastAsia="MS Gothic" w:hAnsi="Merriweather" w:cs="Times New Roman"/>
                <w:sz w:val="18"/>
              </w:rPr>
              <w:t>tvena stratifikacija i hijerarhizacija u arheološkom zapisu - Ratnik/heroj: herojske kozmologije; društveno-religijski zna</w:t>
            </w:r>
            <w:r w:rsidRPr="001A76FC">
              <w:rPr>
                <w:rFonts w:ascii="Cambria" w:eastAsia="MS Gothic" w:hAnsi="Cambria" w:cs="Cambria"/>
                <w:sz w:val="18"/>
              </w:rPr>
              <w:t>č</w:t>
            </w:r>
            <w:r w:rsidRPr="001A76FC">
              <w:rPr>
                <w:rFonts w:ascii="Merriweather" w:eastAsia="MS Gothic" w:hAnsi="Merriweather" w:cs="Times New Roman"/>
                <w:sz w:val="18"/>
              </w:rPr>
              <w:t>aj rata i oru</w:t>
            </w:r>
            <w:r w:rsidRPr="001A76FC">
              <w:rPr>
                <w:rFonts w:ascii="Merriweather" w:eastAsia="MS Gothic" w:hAnsi="Merriweather" w:cs="Merriweather"/>
                <w:sz w:val="18"/>
              </w:rPr>
              <w:t>ž</w:t>
            </w:r>
            <w:r w:rsidRPr="001A76FC">
              <w:rPr>
                <w:rFonts w:ascii="Merriweather" w:eastAsia="MS Gothic" w:hAnsi="Merriweather" w:cs="Times New Roman"/>
                <w:sz w:val="18"/>
              </w:rPr>
              <w:t>ja - Metalurg/mitski kova</w:t>
            </w:r>
            <w:r w:rsidRPr="001A76FC">
              <w:rPr>
                <w:rFonts w:ascii="Cambria" w:eastAsia="MS Gothic" w:hAnsi="Cambria" w:cs="Cambria"/>
                <w:sz w:val="18"/>
              </w:rPr>
              <w:t>č</w:t>
            </w:r>
            <w:r w:rsidRPr="001A76FC">
              <w:rPr>
                <w:rFonts w:ascii="Merriweather" w:eastAsia="MS Gothic" w:hAnsi="Merriweather" w:cs="Times New Roman"/>
                <w:sz w:val="18"/>
              </w:rPr>
              <w:t xml:space="preserve"> - trgovac. </w:t>
            </w:r>
          </w:p>
          <w:p w14:paraId="43C45F04"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5F7E04D4"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008C13D5"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1709FC70" w14:textId="281FAB7E"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14.</w:t>
            </w:r>
            <w:r w:rsidRPr="001A76FC">
              <w:rPr>
                <w:rFonts w:ascii="Merriweather" w:eastAsia="MS Gothic" w:hAnsi="Merriweather" w:cs="Times New Roman"/>
                <w:sz w:val="18"/>
              </w:rPr>
              <w:tab/>
              <w:t xml:space="preserve">Umjetnost i religija </w:t>
            </w:r>
          </w:p>
          <w:p w14:paraId="752621B6"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52E838D4"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-Slikarstvo na stijenama </w:t>
            </w:r>
          </w:p>
          <w:p w14:paraId="31D904A5"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-Monumentalna skulptura: statue- stele -menhir: od Iberskog poluotoka, Lunigiane do</w:t>
            </w:r>
          </w:p>
          <w:p w14:paraId="6D93E96F"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Ukrajine </w:t>
            </w:r>
          </w:p>
          <w:p w14:paraId="5E6F29B4"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-Kerami</w:t>
            </w:r>
            <w:r w:rsidRPr="001A76FC">
              <w:rPr>
                <w:rFonts w:ascii="Cambria" w:eastAsia="MS Gothic" w:hAnsi="Cambria" w:cs="Cambria"/>
                <w:sz w:val="18"/>
              </w:rPr>
              <w:t>č</w:t>
            </w:r>
            <w:r w:rsidRPr="001A76FC">
              <w:rPr>
                <w:rFonts w:ascii="Merriweather" w:eastAsia="MS Gothic" w:hAnsi="Merriweather" w:cs="Times New Roman"/>
                <w:sz w:val="18"/>
              </w:rPr>
              <w:t xml:space="preserve">ke tehnike i stilovi          </w:t>
            </w:r>
          </w:p>
          <w:p w14:paraId="699FCB42"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-Antropomorfni likovni koncept </w:t>
            </w:r>
          </w:p>
          <w:p w14:paraId="3245A042" w14:textId="6202D8F6" w:rsid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-Temeljne ikonografske sheme, teme i likovni stilovi bron</w:t>
            </w:r>
            <w:r w:rsidRPr="001A76FC">
              <w:rPr>
                <w:rFonts w:ascii="Cambria" w:eastAsia="MS Gothic" w:hAnsi="Cambria" w:cs="Cambria"/>
                <w:sz w:val="18"/>
              </w:rPr>
              <w:t>č</w:t>
            </w:r>
            <w:r w:rsidRPr="001A76FC">
              <w:rPr>
                <w:rFonts w:ascii="Merriweather" w:eastAsia="MS Gothic" w:hAnsi="Merriweather" w:cs="Times New Roman"/>
                <w:sz w:val="18"/>
              </w:rPr>
              <w:t xml:space="preserve">anog doba. </w:t>
            </w:r>
          </w:p>
          <w:p w14:paraId="224A4D8E" w14:textId="178E018D" w:rsidR="001A76FC" w:rsidRDefault="001A76FC" w:rsidP="001A76FC">
            <w:pPr>
              <w:tabs>
                <w:tab w:val="left" w:pos="1218"/>
              </w:tabs>
              <w:spacing w:before="20" w:after="20"/>
              <w:rPr>
                <w:rFonts w:ascii="Merriweather" w:eastAsia="MS Gothic" w:hAnsi="Merriweather" w:cs="Times New Roman"/>
                <w:sz w:val="18"/>
              </w:rPr>
            </w:pPr>
          </w:p>
          <w:p w14:paraId="3DDE4435" w14:textId="7DD5552E" w:rsidR="001A76FC" w:rsidRPr="001A76FC" w:rsidRDefault="001A76FC" w:rsidP="001A76FC">
            <w:pPr>
              <w:tabs>
                <w:tab w:val="left" w:pos="1218"/>
              </w:tabs>
              <w:spacing w:before="20" w:after="20"/>
              <w:rPr>
                <w:rFonts w:ascii="Cambria" w:eastAsia="MS Gothic" w:hAnsi="Cambria" w:cs="Times New Roman"/>
                <w:sz w:val="18"/>
              </w:rPr>
            </w:pPr>
            <w:r>
              <w:rPr>
                <w:rFonts w:ascii="Merriweather" w:eastAsia="MS Gothic" w:hAnsi="Merriweather" w:cs="Times New Roman"/>
                <w:sz w:val="18"/>
              </w:rPr>
              <w:t>15.                      Ponavljanje osnovnih promjena u bron</w:t>
            </w:r>
            <w:r>
              <w:rPr>
                <w:rFonts w:ascii="Cambria" w:eastAsia="MS Gothic" w:hAnsi="Cambria" w:cs="Times New Roman"/>
                <w:sz w:val="18"/>
              </w:rPr>
              <w:t>čanom dobu, i upute za ispit</w:t>
            </w:r>
          </w:p>
          <w:p w14:paraId="67475844" w14:textId="77777777" w:rsidR="00CA5650" w:rsidRPr="00FF1020" w:rsidRDefault="00CA5650" w:rsidP="00CA5650">
            <w:pPr>
              <w:tabs>
                <w:tab w:val="left" w:pos="1218"/>
              </w:tabs>
              <w:spacing w:before="20" w:after="20"/>
              <w:rPr>
                <w:rFonts w:ascii="Merriweather" w:eastAsia="MS Gothic" w:hAnsi="Merriweather" w:cs="Times New Roman"/>
                <w:sz w:val="18"/>
              </w:rPr>
            </w:pPr>
          </w:p>
          <w:p w14:paraId="3712150D" w14:textId="77777777" w:rsidR="00CA5650" w:rsidRPr="00FF1020" w:rsidRDefault="00CA5650" w:rsidP="00CA5650">
            <w:pPr>
              <w:tabs>
                <w:tab w:val="left" w:pos="1218"/>
              </w:tabs>
              <w:spacing w:before="20" w:after="20"/>
              <w:rPr>
                <w:rFonts w:ascii="Merriweather" w:eastAsia="MS Gothic" w:hAnsi="Merriweather" w:cs="Times New Roman"/>
                <w:i/>
                <w:sz w:val="18"/>
              </w:rPr>
            </w:pPr>
            <w:r w:rsidRPr="00FF1020">
              <w:rPr>
                <w:rFonts w:ascii="Merriweather" w:eastAsia="MS Gothic" w:hAnsi="Merriweather" w:cs="Times New Roman"/>
                <w:i/>
                <w:sz w:val="18"/>
              </w:rPr>
              <w:t>(po potrebi dodati seminare i vježbe)</w:t>
            </w:r>
          </w:p>
        </w:tc>
      </w:tr>
      <w:tr w:rsidR="00CA5650" w:rsidRPr="00FF1020" w14:paraId="591E1B52" w14:textId="77777777" w:rsidTr="00FF1020">
        <w:tc>
          <w:tcPr>
            <w:tcW w:w="1802" w:type="dxa"/>
            <w:shd w:val="clear" w:color="auto" w:fill="F2F2F2" w:themeFill="background1" w:themeFillShade="F2"/>
          </w:tcPr>
          <w:p w14:paraId="617E5601" w14:textId="77777777" w:rsidR="00CA5650" w:rsidRPr="00FF1020" w:rsidRDefault="00CA5650" w:rsidP="00CA5650">
            <w:pPr>
              <w:spacing w:before="20" w:after="20"/>
              <w:rPr>
                <w:rFonts w:ascii="Merriweather" w:hAnsi="Merriweather" w:cs="Times New Roman"/>
                <w:b/>
                <w:sz w:val="18"/>
              </w:rPr>
            </w:pPr>
            <w:r w:rsidRPr="00FF1020">
              <w:rPr>
                <w:rFonts w:ascii="Merriweather" w:hAnsi="Merriweather" w:cs="Times New Roman"/>
                <w:b/>
                <w:sz w:val="18"/>
              </w:rPr>
              <w:lastRenderedPageBreak/>
              <w:t>Obvezna literatura</w:t>
            </w:r>
          </w:p>
        </w:tc>
        <w:tc>
          <w:tcPr>
            <w:tcW w:w="7486" w:type="dxa"/>
            <w:gridSpan w:val="33"/>
            <w:vAlign w:val="center"/>
          </w:tcPr>
          <w:p w14:paraId="3ED4F51A" w14:textId="4EF8879E" w:rsidR="004C53F9" w:rsidRDefault="004C53F9" w:rsidP="001A76FC">
            <w:pPr>
              <w:tabs>
                <w:tab w:val="left" w:pos="1218"/>
              </w:tabs>
              <w:spacing w:before="20" w:after="20"/>
              <w:rPr>
                <w:rFonts w:ascii="Merriweather" w:eastAsia="MS Gothic" w:hAnsi="Merriweather" w:cs="Times New Roman"/>
                <w:sz w:val="18"/>
              </w:rPr>
            </w:pPr>
            <w:r w:rsidRPr="004C53F9">
              <w:rPr>
                <w:rFonts w:ascii="Merriweather" w:eastAsia="MS Gothic" w:hAnsi="Merriweather" w:cs="Times New Roman"/>
                <w:sz w:val="18"/>
              </w:rPr>
              <w:t>B</w:t>
            </w:r>
            <w:r>
              <w:rPr>
                <w:rFonts w:ascii="Merriweather" w:eastAsia="MS Gothic" w:hAnsi="Merriweather" w:cs="Times New Roman"/>
                <w:sz w:val="18"/>
              </w:rPr>
              <w:t xml:space="preserve">LEČIĆ KAVUR, M. </w:t>
            </w:r>
            <w:r w:rsidRPr="004C53F9">
              <w:rPr>
                <w:rFonts w:ascii="Merriweather" w:eastAsia="MS Gothic" w:hAnsi="Merriweather" w:cs="Times New Roman"/>
                <w:sz w:val="18"/>
              </w:rPr>
              <w:t xml:space="preserve"> </w:t>
            </w:r>
            <w:r>
              <w:rPr>
                <w:rFonts w:ascii="Merriweather" w:eastAsia="MS Gothic" w:hAnsi="Merriweather" w:cs="Times New Roman"/>
                <w:sz w:val="18"/>
              </w:rPr>
              <w:t xml:space="preserve">2014. </w:t>
            </w:r>
            <w:r w:rsidRPr="004C53F9">
              <w:rPr>
                <w:rFonts w:ascii="Merriweather" w:eastAsia="MS Gothic" w:hAnsi="Merriweather" w:cs="Times New Roman"/>
                <w:sz w:val="18"/>
              </w:rPr>
              <w:t>Na razmeđu svjetova za prijelaza milenija : kasno brončano doba na Kvarneru</w:t>
            </w:r>
            <w:r>
              <w:rPr>
                <w:rFonts w:ascii="Merriweather" w:eastAsia="MS Gothic" w:hAnsi="Merriweather" w:cs="Times New Roman"/>
                <w:sz w:val="18"/>
              </w:rPr>
              <w:t xml:space="preserve">, </w:t>
            </w:r>
            <w:r w:rsidRPr="004C53F9">
              <w:rPr>
                <w:rFonts w:ascii="Merriweather" w:eastAsia="MS Gothic" w:hAnsi="Merriweather" w:cs="Times New Roman"/>
                <w:sz w:val="18"/>
              </w:rPr>
              <w:t>Zagreb : Arheološki muzej</w:t>
            </w:r>
          </w:p>
          <w:p w14:paraId="5798051B" w14:textId="5FBBB328"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COLES, J. M. – HARDING. A. F., 1979, The Bronze Age in Europa, London (odabrana poglavlja) </w:t>
            </w:r>
          </w:p>
          <w:p w14:paraId="7E08BBF7"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DICKINSON, O., 1996, The Aegean Bronze Age, Cambridge </w:t>
            </w:r>
          </w:p>
          <w:p w14:paraId="301FE6CC"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DICKINSON, O., 2006, The Aegea from Bronze Age to Iron Age, London-New York  </w:t>
            </w:r>
          </w:p>
          <w:p w14:paraId="52E5E185"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HARDING, A. F., 1999, European Societies in the Bronze Age, Cambridge   </w:t>
            </w:r>
          </w:p>
          <w:p w14:paraId="58099B1C"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lastRenderedPageBreak/>
              <w:t xml:space="preserve">HARDING, A. F., 2007, Warriors and the Wapons in the Bronze Age Europe, </w:t>
            </w:r>
          </w:p>
          <w:p w14:paraId="03905B51" w14:textId="77777777" w:rsidR="001A76FC" w:rsidRPr="001A76FC" w:rsidRDefault="001A76FC" w:rsidP="001A76FC">
            <w:pPr>
              <w:tabs>
                <w:tab w:val="left" w:pos="1218"/>
              </w:tabs>
              <w:spacing w:before="20" w:after="20"/>
              <w:rPr>
                <w:rFonts w:ascii="Merriweather" w:eastAsia="MS Gothic" w:hAnsi="Merriweather" w:cs="Times New Roman"/>
                <w:sz w:val="18"/>
              </w:rPr>
            </w:pPr>
          </w:p>
          <w:p w14:paraId="540BD33E"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ab/>
              <w:t xml:space="preserve">Archaeolingua, Series Minor 25, Budapest  </w:t>
            </w:r>
          </w:p>
          <w:p w14:paraId="64B3E0CA"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Hungarian Archaeology at the Turn of the Millennium, (The Bronze Age), 2003, </w:t>
            </w:r>
          </w:p>
          <w:p w14:paraId="72A0D872" w14:textId="77777777" w:rsidR="004C53F9"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Budapest, 141-174 (skupina autora) </w:t>
            </w:r>
          </w:p>
          <w:p w14:paraId="50D57C0B" w14:textId="3E806BFE" w:rsidR="004C53F9" w:rsidRDefault="004C53F9" w:rsidP="001A76FC">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 xml:space="preserve">LOŽNJAK DIZDAR, D., POTREBICA, H. 2017. </w:t>
            </w:r>
            <w:r w:rsidRPr="004C53F9">
              <w:rPr>
                <w:rFonts w:ascii="Merriweather" w:eastAsia="MS Gothic" w:hAnsi="Merriweather" w:cs="Times New Roman"/>
                <w:sz w:val="18"/>
              </w:rPr>
              <w:t>Brončano doba Hrvatske u okviru srednje i jugoistočne Europe</w:t>
            </w:r>
            <w:r>
              <w:rPr>
                <w:rFonts w:ascii="Merriweather" w:eastAsia="MS Gothic" w:hAnsi="Merriweather" w:cs="Times New Roman"/>
                <w:sz w:val="18"/>
              </w:rPr>
              <w:t xml:space="preserve">, </w:t>
            </w:r>
            <w:r w:rsidRPr="004C53F9">
              <w:rPr>
                <w:rFonts w:ascii="Merriweather" w:eastAsia="MS Gothic" w:hAnsi="Merriweather" w:cs="Times New Roman"/>
                <w:sz w:val="18"/>
              </w:rPr>
              <w:t>Samobor : Meridijani ; Zagreb : Centar za prapovijesna istraživanja : Filozofski fakultet Sveučilišta u Zagrebu, Odsjek za arheologiju</w:t>
            </w:r>
            <w:r>
              <w:rPr>
                <w:rFonts w:ascii="Merriweather" w:eastAsia="MS Gothic" w:hAnsi="Merriweather" w:cs="Times New Roman"/>
                <w:sz w:val="18"/>
              </w:rPr>
              <w:t>.</w:t>
            </w:r>
          </w:p>
          <w:p w14:paraId="62302E9F" w14:textId="1F9C78DD"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PERONI, R., 1996, L'Italia alle soglie della storia,  </w:t>
            </w:r>
          </w:p>
          <w:p w14:paraId="6D797668"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Praistorija jugoslavenskih zemalja, IV (Bronzano doba), 1983, Sarajevo </w:t>
            </w:r>
          </w:p>
          <w:p w14:paraId="67C05C27"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PRENDI, F., 1995, L' age du Bronze ancien et moyen en Albanie et ses rapports avec les regions avoisinantes, Handel, Tausch und Verkehr im Bronze – und Früheisenzeitlichen Südosteuropa, München – Berlin </w:t>
            </w:r>
          </w:p>
          <w:p w14:paraId="599C456B" w14:textId="77777777" w:rsidR="001A76FC" w:rsidRPr="001A76FC" w:rsidRDefault="001A76FC" w:rsidP="001A76FC">
            <w:pPr>
              <w:tabs>
                <w:tab w:val="left" w:pos="1218"/>
              </w:tabs>
              <w:spacing w:before="20" w:after="20"/>
              <w:rPr>
                <w:rFonts w:ascii="Merriweather" w:eastAsia="MS Gothic" w:hAnsi="Merriweather" w:cs="Times New Roman"/>
                <w:sz w:val="18"/>
              </w:rPr>
            </w:pPr>
            <w:r w:rsidRPr="001A76FC">
              <w:rPr>
                <w:rFonts w:ascii="Merriweather" w:eastAsia="MS Gothic" w:hAnsi="Merriweather" w:cs="Times New Roman"/>
                <w:sz w:val="18"/>
              </w:rPr>
              <w:t xml:space="preserve"> </w:t>
            </w:r>
          </w:p>
          <w:p w14:paraId="46B64266" w14:textId="77777777" w:rsidR="00CA5650" w:rsidRPr="00FF1020" w:rsidRDefault="00CA5650" w:rsidP="00CA5650">
            <w:pPr>
              <w:tabs>
                <w:tab w:val="left" w:pos="1218"/>
              </w:tabs>
              <w:spacing w:before="20" w:after="20"/>
              <w:rPr>
                <w:rFonts w:ascii="Merriweather" w:eastAsia="MS Gothic" w:hAnsi="Merriweather" w:cs="Times New Roman"/>
                <w:sz w:val="18"/>
              </w:rPr>
            </w:pPr>
          </w:p>
        </w:tc>
      </w:tr>
      <w:tr w:rsidR="00CA5650" w:rsidRPr="00FF1020" w14:paraId="61D31FD0" w14:textId="77777777" w:rsidTr="00FF1020">
        <w:tc>
          <w:tcPr>
            <w:tcW w:w="1802" w:type="dxa"/>
            <w:shd w:val="clear" w:color="auto" w:fill="F2F2F2" w:themeFill="background1" w:themeFillShade="F2"/>
          </w:tcPr>
          <w:p w14:paraId="730AF194" w14:textId="77777777" w:rsidR="00CA5650" w:rsidRPr="00FF1020" w:rsidRDefault="00CA5650" w:rsidP="00CA5650">
            <w:pPr>
              <w:spacing w:before="20" w:after="20"/>
              <w:rPr>
                <w:rFonts w:ascii="Merriweather" w:hAnsi="Merriweather" w:cs="Times New Roman"/>
                <w:b/>
                <w:sz w:val="18"/>
              </w:rPr>
            </w:pPr>
            <w:r w:rsidRPr="00FF1020">
              <w:rPr>
                <w:rFonts w:ascii="Merriweather" w:hAnsi="Merriweather" w:cs="Times New Roman"/>
                <w:b/>
                <w:sz w:val="18"/>
              </w:rPr>
              <w:lastRenderedPageBreak/>
              <w:t xml:space="preserve">Dodatna literatura </w:t>
            </w:r>
          </w:p>
        </w:tc>
        <w:tc>
          <w:tcPr>
            <w:tcW w:w="7486" w:type="dxa"/>
            <w:gridSpan w:val="33"/>
            <w:vAlign w:val="center"/>
          </w:tcPr>
          <w:p w14:paraId="0402F02F"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ANATI, E., 1981, Le statue-stele della Lunigiana, Milano                                                     ALKIM, B., 1975, Anatolia I, Dalle origini alla fine del II millenio A.C., Archaeologia mundi, Enciclopedia archaeologica, Roma (odabrana poglavlja) </w:t>
            </w:r>
          </w:p>
          <w:p w14:paraId="7FC4F66A" w14:textId="5BD720FF" w:rsid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Between the Aegean and the Baltic Seas, Prehistory across borders, Proceedings of the International Conference, Bronze and Early Iron Age, Interconnections and Contemporaray Developments between the Aegean ad the Regions of the Balkan Penninsula, Central and Northern Europe, Zagreb 2005, Liège (radovi: J. Maran; K. Kristiansen - T. Larsson; A. Harding; G. Touchais - P. Lera; A. Palavestra, J. Bouzek; J. Czebreszukn; D. Ložnjak; K. Leshatakov; W.David, V. Heyd) </w:t>
            </w:r>
          </w:p>
          <w:p w14:paraId="6719AB01" w14:textId="3B1BCC26" w:rsidR="006203B0" w:rsidRPr="00265C84" w:rsidRDefault="006203B0" w:rsidP="00265C84">
            <w:pPr>
              <w:tabs>
                <w:tab w:val="left" w:pos="1218"/>
              </w:tabs>
              <w:spacing w:before="20" w:after="20"/>
              <w:rPr>
                <w:rFonts w:ascii="Merriweather" w:eastAsia="MS Gothic" w:hAnsi="Merriweather" w:cs="Times New Roman"/>
                <w:sz w:val="18"/>
              </w:rPr>
            </w:pPr>
            <w:r w:rsidRPr="006203B0">
              <w:rPr>
                <w:rFonts w:ascii="Merriweather" w:eastAsia="MS Gothic" w:hAnsi="Merriweather" w:cs="Times New Roman"/>
                <w:sz w:val="18"/>
              </w:rPr>
              <w:t xml:space="preserve">BODINAKU, B., 1995, The Late Bronze Age Culture of Albania and the Relations with the Balcanic and Aegean – Adriatic Areas , Handel, Tausch und Verkehr im Bronze – und Früheisenzeitlichen Südosteuropa, München – Berlin </w:t>
            </w:r>
          </w:p>
          <w:p w14:paraId="422E3B51"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CARDARELLI , A., 1992, L'età dei metalli nell'Italia settentrionale, Italia preistorica, Roma  </w:t>
            </w:r>
          </w:p>
          <w:p w14:paraId="02A6612E"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HARDING, A. F., 1984, The Mycenean and the Europe, London  </w:t>
            </w:r>
          </w:p>
          <w:p w14:paraId="43EAD184"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HÄNSEL, B. – MIHOVILI</w:t>
            </w:r>
            <w:r w:rsidRPr="00265C84">
              <w:rPr>
                <w:rFonts w:ascii="Cambria" w:eastAsia="MS Gothic" w:hAnsi="Cambria" w:cs="Cambria"/>
                <w:sz w:val="18"/>
              </w:rPr>
              <w:t>Ć</w:t>
            </w:r>
            <w:r w:rsidRPr="00265C84">
              <w:rPr>
                <w:rFonts w:ascii="Merriweather" w:eastAsia="MS Gothic" w:hAnsi="Merriweather" w:cs="Times New Roman"/>
                <w:sz w:val="18"/>
              </w:rPr>
              <w:t xml:space="preserve"> K. </w:t>
            </w:r>
            <w:r w:rsidRPr="00265C84">
              <w:rPr>
                <w:rFonts w:ascii="Merriweather" w:eastAsia="MS Gothic" w:hAnsi="Merriweather" w:cs="Merriweather"/>
                <w:sz w:val="18"/>
              </w:rPr>
              <w:t>–</w:t>
            </w:r>
            <w:r w:rsidRPr="00265C84">
              <w:rPr>
                <w:rFonts w:ascii="Merriweather" w:eastAsia="MS Gothic" w:hAnsi="Merriweather" w:cs="Times New Roman"/>
                <w:sz w:val="18"/>
              </w:rPr>
              <w:t xml:space="preserve"> TER</w:t>
            </w:r>
            <w:r w:rsidRPr="00265C84">
              <w:rPr>
                <w:rFonts w:ascii="Merriweather" w:eastAsia="MS Gothic" w:hAnsi="Merriweather" w:cs="Merriweather"/>
                <w:sz w:val="18"/>
              </w:rPr>
              <w:t>Ž</w:t>
            </w:r>
            <w:r w:rsidRPr="00265C84">
              <w:rPr>
                <w:rFonts w:ascii="Merriweather" w:eastAsia="MS Gothic" w:hAnsi="Merriweather" w:cs="Times New Roman"/>
                <w:sz w:val="18"/>
              </w:rPr>
              <w:t>AN, B., 1999, Monkodonja, utvr</w:t>
            </w:r>
            <w:r w:rsidRPr="00265C84">
              <w:rPr>
                <w:rFonts w:ascii="Cambria" w:eastAsia="MS Gothic" w:hAnsi="Cambria" w:cs="Cambria"/>
                <w:sz w:val="18"/>
              </w:rPr>
              <w:t>đ</w:t>
            </w:r>
            <w:r w:rsidRPr="00265C84">
              <w:rPr>
                <w:rFonts w:ascii="Merriweather" w:eastAsia="MS Gothic" w:hAnsi="Merriweather" w:cs="Times New Roman"/>
                <w:sz w:val="18"/>
              </w:rPr>
              <w:t>eno protourbano naselje starijeg i srednjeg bron</w:t>
            </w:r>
            <w:r w:rsidRPr="00265C84">
              <w:rPr>
                <w:rFonts w:ascii="Cambria" w:eastAsia="MS Gothic" w:hAnsi="Cambria" w:cs="Cambria"/>
                <w:sz w:val="18"/>
              </w:rPr>
              <w:t>č</w:t>
            </w:r>
            <w:r w:rsidRPr="00265C84">
              <w:rPr>
                <w:rFonts w:ascii="Merriweather" w:eastAsia="MS Gothic" w:hAnsi="Merriweather" w:cs="Times New Roman"/>
                <w:sz w:val="18"/>
              </w:rPr>
              <w:t xml:space="preserve">anog doba , Histria Archaeologica 28 / 1997, Pula </w:t>
            </w:r>
          </w:p>
          <w:p w14:paraId="22748A73"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HÄNSEL, B. - MATOŠEVI</w:t>
            </w:r>
            <w:r w:rsidRPr="00265C84">
              <w:rPr>
                <w:rFonts w:ascii="Cambria" w:eastAsia="MS Gothic" w:hAnsi="Cambria" w:cs="Cambria"/>
                <w:sz w:val="18"/>
              </w:rPr>
              <w:t>Ć</w:t>
            </w:r>
            <w:r w:rsidRPr="00265C84">
              <w:rPr>
                <w:rFonts w:ascii="Merriweather" w:eastAsia="MS Gothic" w:hAnsi="Merriweather" w:cs="Times New Roman"/>
                <w:sz w:val="18"/>
              </w:rPr>
              <w:t xml:space="preserve">, D., </w:t>
            </w:r>
            <w:r w:rsidRPr="00265C84">
              <w:rPr>
                <w:rFonts w:ascii="Merriweather" w:eastAsia="MS Gothic" w:hAnsi="Merriweather" w:cs="Merriweather"/>
                <w:sz w:val="18"/>
              </w:rPr>
              <w:t>–</w:t>
            </w:r>
            <w:r w:rsidRPr="00265C84">
              <w:rPr>
                <w:rFonts w:ascii="Merriweather" w:eastAsia="MS Gothic" w:hAnsi="Merriweather" w:cs="Times New Roman"/>
                <w:sz w:val="18"/>
              </w:rPr>
              <w:t xml:space="preserve"> MIHOVILI</w:t>
            </w:r>
            <w:r w:rsidRPr="00265C84">
              <w:rPr>
                <w:rFonts w:ascii="Cambria" w:eastAsia="MS Gothic" w:hAnsi="Cambria" w:cs="Cambria"/>
                <w:sz w:val="18"/>
              </w:rPr>
              <w:t>Ć</w:t>
            </w:r>
            <w:r w:rsidRPr="00265C84">
              <w:rPr>
                <w:rFonts w:ascii="Merriweather" w:eastAsia="MS Gothic" w:hAnsi="Merriweather" w:cs="Times New Roman"/>
                <w:sz w:val="18"/>
              </w:rPr>
              <w:t xml:space="preserve">, K. </w:t>
            </w:r>
            <w:r w:rsidRPr="00265C84">
              <w:rPr>
                <w:rFonts w:ascii="Merriweather" w:eastAsia="MS Gothic" w:hAnsi="Merriweather" w:cs="Merriweather"/>
                <w:sz w:val="18"/>
              </w:rPr>
              <w:t>–</w:t>
            </w:r>
            <w:r w:rsidRPr="00265C84">
              <w:rPr>
                <w:rFonts w:ascii="Merriweather" w:eastAsia="MS Gothic" w:hAnsi="Merriweather" w:cs="Times New Roman"/>
                <w:sz w:val="18"/>
              </w:rPr>
              <w:t xml:space="preserve"> TER</w:t>
            </w:r>
            <w:r w:rsidRPr="00265C84">
              <w:rPr>
                <w:rFonts w:ascii="Merriweather" w:eastAsia="MS Gothic" w:hAnsi="Merriweather" w:cs="Merriweather"/>
                <w:sz w:val="18"/>
              </w:rPr>
              <w:t>Ž</w:t>
            </w:r>
            <w:r w:rsidRPr="00265C84">
              <w:rPr>
                <w:rFonts w:ascii="Merriweather" w:eastAsia="MS Gothic" w:hAnsi="Merriweather" w:cs="Times New Roman"/>
                <w:sz w:val="18"/>
              </w:rPr>
              <w:t>AN, B., 2007-2008, O socijalnoj arheologiji bron</w:t>
            </w:r>
            <w:r w:rsidRPr="00265C84">
              <w:rPr>
                <w:rFonts w:ascii="Cambria" w:eastAsia="MS Gothic" w:hAnsi="Cambria" w:cs="Cambria"/>
                <w:sz w:val="18"/>
              </w:rPr>
              <w:t>č</w:t>
            </w:r>
            <w:r w:rsidRPr="00265C84">
              <w:rPr>
                <w:rFonts w:ascii="Merriweather" w:eastAsia="MS Gothic" w:hAnsi="Merriweather" w:cs="Times New Roman"/>
                <w:sz w:val="18"/>
              </w:rPr>
              <w:t>anodobnog utvr</w:t>
            </w:r>
            <w:r w:rsidRPr="00265C84">
              <w:rPr>
                <w:rFonts w:ascii="Cambria" w:eastAsia="MS Gothic" w:hAnsi="Cambria" w:cs="Cambria"/>
                <w:sz w:val="18"/>
              </w:rPr>
              <w:t>đ</w:t>
            </w:r>
            <w:r w:rsidRPr="00265C84">
              <w:rPr>
                <w:rFonts w:ascii="Merriweather" w:eastAsia="MS Gothic" w:hAnsi="Merriweather" w:cs="Times New Roman"/>
                <w:sz w:val="18"/>
              </w:rPr>
              <w:t xml:space="preserve">enog naselja i grobova na </w:t>
            </w:r>
          </w:p>
          <w:p w14:paraId="6BF031EB"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Monkodonji,, Histria Archaeologica 38-39 / 1997, Pula </w:t>
            </w:r>
          </w:p>
          <w:p w14:paraId="78B803E5"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KAUL, F., 2003, Der mythos von der Reise der Sonne, Gold und Kult der Bronzezit , Nürnberg   </w:t>
            </w:r>
          </w:p>
          <w:p w14:paraId="467A6E63"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KRISTIANSEN, K., – LARSSON, T. B., 2005,  The Rise of Bronze Age Society, Travels, Transmissions and Transformations, Cambridge   </w:t>
            </w:r>
          </w:p>
          <w:p w14:paraId="61E9B217"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Le Terramare, Le piu antica civiltà padana, Katalog izložbe, 1997, Modena (Milano) (odabrani naslovi) </w:t>
            </w:r>
          </w:p>
          <w:p w14:paraId="5D620C4C"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MACHNIK , J., 1991., The earliest Bronze Age in the  Carpatian Basin , Bradford  MALLORY, J. P., 2006, Indoeuropljani, zagonetka njihova podrijetla, (In Search of the Indoeuropeans, 1989, London), Zagreb, (odabrani problemi) </w:t>
            </w:r>
          </w:p>
          <w:p w14:paraId="157EA7B0"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MAJNARI</w:t>
            </w:r>
            <w:r w:rsidRPr="00265C84">
              <w:rPr>
                <w:rFonts w:ascii="Cambria" w:eastAsia="MS Gothic" w:hAnsi="Cambria" w:cs="Cambria"/>
                <w:sz w:val="18"/>
              </w:rPr>
              <w:t>Ć</w:t>
            </w:r>
            <w:r w:rsidRPr="00265C84">
              <w:rPr>
                <w:rFonts w:ascii="Merriweather" w:eastAsia="MS Gothic" w:hAnsi="Merriweather" w:cs="Times New Roman"/>
                <w:sz w:val="18"/>
              </w:rPr>
              <w:t xml:space="preserve"> </w:t>
            </w:r>
            <w:r w:rsidRPr="00265C84">
              <w:rPr>
                <w:rFonts w:ascii="Merriweather" w:eastAsia="MS Gothic" w:hAnsi="Merriweather" w:cs="Merriweather"/>
                <w:sz w:val="18"/>
              </w:rPr>
              <w:t>–</w:t>
            </w:r>
            <w:r w:rsidRPr="00265C84">
              <w:rPr>
                <w:rFonts w:ascii="Merriweather" w:eastAsia="MS Gothic" w:hAnsi="Merriweather" w:cs="Times New Roman"/>
                <w:sz w:val="18"/>
              </w:rPr>
              <w:t xml:space="preserve"> PAND</w:t>
            </w:r>
            <w:r w:rsidRPr="00265C84">
              <w:rPr>
                <w:rFonts w:ascii="Merriweather" w:eastAsia="MS Gothic" w:hAnsi="Merriweather" w:cs="Merriweather"/>
                <w:sz w:val="18"/>
              </w:rPr>
              <w:t>Ž</w:t>
            </w:r>
            <w:r w:rsidRPr="00265C84">
              <w:rPr>
                <w:rFonts w:ascii="Merriweather" w:eastAsia="MS Gothic" w:hAnsi="Merriweather" w:cs="Times New Roman"/>
                <w:sz w:val="18"/>
              </w:rPr>
              <w:t>I</w:t>
            </w:r>
            <w:r w:rsidRPr="00265C84">
              <w:rPr>
                <w:rFonts w:ascii="Cambria" w:eastAsia="MS Gothic" w:hAnsi="Cambria" w:cs="Cambria"/>
                <w:sz w:val="18"/>
              </w:rPr>
              <w:t>Ć</w:t>
            </w:r>
            <w:r w:rsidRPr="00265C84">
              <w:rPr>
                <w:rFonts w:ascii="Merriweather" w:eastAsia="MS Gothic" w:hAnsi="Merriweather" w:cs="Times New Roman"/>
                <w:sz w:val="18"/>
              </w:rPr>
              <w:t xml:space="preserve"> , N., 1998, Bron</w:t>
            </w:r>
            <w:r w:rsidRPr="00265C84">
              <w:rPr>
                <w:rFonts w:ascii="Cambria" w:eastAsia="MS Gothic" w:hAnsi="Cambria" w:cs="Cambria"/>
                <w:sz w:val="18"/>
              </w:rPr>
              <w:t>č</w:t>
            </w:r>
            <w:r w:rsidRPr="00265C84">
              <w:rPr>
                <w:rFonts w:ascii="Merriweather" w:eastAsia="MS Gothic" w:hAnsi="Merriweather" w:cs="Times New Roman"/>
                <w:sz w:val="18"/>
              </w:rPr>
              <w:t xml:space="preserve">ano i </w:t>
            </w:r>
            <w:r w:rsidRPr="00265C84">
              <w:rPr>
                <w:rFonts w:ascii="Merriweather" w:eastAsia="MS Gothic" w:hAnsi="Merriweather" w:cs="Merriweather"/>
                <w:sz w:val="18"/>
              </w:rPr>
              <w:t>ž</w:t>
            </w:r>
            <w:r w:rsidRPr="00265C84">
              <w:rPr>
                <w:rFonts w:ascii="Merriweather" w:eastAsia="MS Gothic" w:hAnsi="Merriweather" w:cs="Times New Roman"/>
                <w:sz w:val="18"/>
              </w:rPr>
              <w:t xml:space="preserve">eljezno doba, Prapovijest, Zagreb </w:t>
            </w:r>
          </w:p>
          <w:p w14:paraId="36F3C9E1"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MÜLLER-KARPE, H., 1980, Handbuch der Vorgeschichte, Band IV, München </w:t>
            </w:r>
          </w:p>
          <w:p w14:paraId="41948665"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PARE, C. F. E, 1996, Chronology in Central Europe at the end of the Bronze Age, Absolute Chronology, Archaeological  Europe 2500 - 500, Acta Archaeologica v. 67, Kobenhavn  </w:t>
            </w:r>
          </w:p>
          <w:p w14:paraId="79F4995E"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PARE, C. F. E., 1999, Weights and weighing in Bronze Age Central Europe, Eliten in der  Bronzezeit, 2, Monographien RGZM 43, Mainz  </w:t>
            </w:r>
          </w:p>
          <w:p w14:paraId="37ACB2B2"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PARE, C. F. E., 2000,  Bronze and the Bronze Age,  Metals Make the World go Round, Oxford    </w:t>
            </w:r>
          </w:p>
          <w:p w14:paraId="775020C4"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PELLEGRINI , E., 1993, L'età dei metalli nell'Italia meridionale e in Sicilia,  Italia preistorica, Roma  </w:t>
            </w:r>
          </w:p>
          <w:p w14:paraId="5805F1B1"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lastRenderedPageBreak/>
              <w:t xml:space="preserve">PERONI, R., 1989, Protostoria dell'Italia continentale, La penisola italiana nell'età del bronzo e del ferro,  PCIA  9, Roma </w:t>
            </w:r>
          </w:p>
          <w:p w14:paraId="7716021E"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PROBST, E., 1996, Deutschland in der bronzezeit, Bauern, Bronzegiesser und </w:t>
            </w:r>
          </w:p>
          <w:p w14:paraId="225C2B8A"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Burgherren zwischen Nordsee und Alpen, München </w:t>
            </w:r>
          </w:p>
          <w:p w14:paraId="44FF23AD"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GIARDINO, C., 2000, Sicilian hoards and protohistoric metal trade in the Central West Mediterranean, Metal  Make  the World go Round , (ur . C. F. Pare), Oxford  GERLOFF, S.,  2003, Goldkegel, Kappe und Axt: Insignien bronzezeitlichen Kultes und Macht, Gold und Kult der Bronzezit, Nürnberg  </w:t>
            </w:r>
          </w:p>
          <w:p w14:paraId="0B0875D3"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SPERBER, L, 2004, Il ceto dominante dei portatori di spada nell Europa centromeridionale dell eta del bronzo, Guerrieri, Principi ed Erroi fra ili Danubio e il Po dalla Preistoria all'Alto Medioevo, Trento </w:t>
            </w:r>
          </w:p>
          <w:p w14:paraId="5E9CC830"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SRINGER, T., 2003, Gold and  Cult in the  Bronze Age , Gold und Kult der Bronzezeit , Nürnberg  </w:t>
            </w:r>
          </w:p>
          <w:p w14:paraId="3FB8BD8B"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WARMENBOL, E., 1996,  L' or, la mort et les Hyperboréens, La bouche des Enfers ou le Trou de Han à Han – sur- Lesse, Archäologische Forschungen zum Kultgeschehen in der jüngeren Bronzezeit und frühen Eisenzeit Alteuropas, Regensburger Beiträge zur prähistorischen Archäologie 2, Regensburg 1993, Bonn </w:t>
            </w:r>
          </w:p>
          <w:p w14:paraId="2D4C4AC0"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TERŽAN, B., 1995, Stand und Aufgaben der Forschungen zur Urnenfelderzeiz in Jugoslawien, Beiträge zur Urnenfelderzeit nördlich und südlich der Alpen, Monogr. Röm.Germ. Zentralmuseum. 35, Mainz </w:t>
            </w:r>
          </w:p>
          <w:p w14:paraId="62DC65A4" w14:textId="77777777" w:rsidR="00265C84" w:rsidRPr="00265C84" w:rsidRDefault="00265C84" w:rsidP="00265C84">
            <w:pPr>
              <w:tabs>
                <w:tab w:val="left" w:pos="1218"/>
              </w:tabs>
              <w:spacing w:before="20" w:after="20"/>
              <w:rPr>
                <w:rFonts w:ascii="Merriweather" w:eastAsia="MS Gothic" w:hAnsi="Merriweather" w:cs="Times New Roman"/>
                <w:sz w:val="18"/>
              </w:rPr>
            </w:pPr>
            <w:r w:rsidRPr="00265C84">
              <w:rPr>
                <w:rFonts w:ascii="Merriweather" w:eastAsia="MS Gothic" w:hAnsi="Merriweather" w:cs="Times New Roman"/>
                <w:sz w:val="18"/>
              </w:rPr>
              <w:t xml:space="preserve"> </w:t>
            </w:r>
          </w:p>
          <w:p w14:paraId="05E29DF9" w14:textId="77777777" w:rsidR="00CA5650" w:rsidRPr="00FF1020" w:rsidRDefault="00CA5650" w:rsidP="00CA5650">
            <w:pPr>
              <w:tabs>
                <w:tab w:val="left" w:pos="1218"/>
              </w:tabs>
              <w:spacing w:before="20" w:after="20"/>
              <w:rPr>
                <w:rFonts w:ascii="Merriweather" w:eastAsia="MS Gothic" w:hAnsi="Merriweather" w:cs="Times New Roman"/>
                <w:sz w:val="18"/>
              </w:rPr>
            </w:pPr>
          </w:p>
        </w:tc>
      </w:tr>
      <w:tr w:rsidR="00CA5650" w:rsidRPr="00FF1020" w14:paraId="3D832771" w14:textId="77777777" w:rsidTr="00FF1020">
        <w:tc>
          <w:tcPr>
            <w:tcW w:w="1802" w:type="dxa"/>
            <w:shd w:val="clear" w:color="auto" w:fill="F2F2F2" w:themeFill="background1" w:themeFillShade="F2"/>
          </w:tcPr>
          <w:p w14:paraId="7B785DE7" w14:textId="77777777" w:rsidR="00CA5650" w:rsidRPr="00FF1020" w:rsidRDefault="00CA5650" w:rsidP="00CA5650">
            <w:pPr>
              <w:spacing w:before="20" w:after="20"/>
              <w:rPr>
                <w:rFonts w:ascii="Merriweather" w:hAnsi="Merriweather" w:cs="Times New Roman"/>
                <w:b/>
                <w:sz w:val="18"/>
              </w:rPr>
            </w:pPr>
            <w:r w:rsidRPr="00FF1020">
              <w:rPr>
                <w:rFonts w:ascii="Merriweather" w:hAnsi="Merriweather" w:cs="Times New Roman"/>
                <w:b/>
                <w:sz w:val="18"/>
              </w:rPr>
              <w:lastRenderedPageBreak/>
              <w:t xml:space="preserve">Mrežni izvori </w:t>
            </w:r>
          </w:p>
        </w:tc>
        <w:tc>
          <w:tcPr>
            <w:tcW w:w="7486" w:type="dxa"/>
            <w:gridSpan w:val="33"/>
            <w:vAlign w:val="center"/>
          </w:tcPr>
          <w:p w14:paraId="53B763F9" w14:textId="77777777" w:rsidR="00CA5650" w:rsidRPr="00FF1020" w:rsidRDefault="00CA5650" w:rsidP="00CA5650">
            <w:pPr>
              <w:tabs>
                <w:tab w:val="left" w:pos="1218"/>
              </w:tabs>
              <w:spacing w:before="20" w:after="20"/>
              <w:rPr>
                <w:rFonts w:ascii="Merriweather" w:eastAsia="MS Gothic" w:hAnsi="Merriweather" w:cs="Times New Roman"/>
                <w:sz w:val="18"/>
              </w:rPr>
            </w:pPr>
          </w:p>
        </w:tc>
      </w:tr>
      <w:tr w:rsidR="00CA5650" w:rsidRPr="00FF1020" w14:paraId="29CFEDE0" w14:textId="77777777" w:rsidTr="00C02454">
        <w:tc>
          <w:tcPr>
            <w:tcW w:w="1802" w:type="dxa"/>
            <w:vMerge w:val="restart"/>
            <w:shd w:val="clear" w:color="auto" w:fill="F2F2F2" w:themeFill="background1" w:themeFillShade="F2"/>
            <w:vAlign w:val="center"/>
          </w:tcPr>
          <w:p w14:paraId="6B8CE7AD" w14:textId="77777777" w:rsidR="00CA5650" w:rsidRPr="00FF1020" w:rsidRDefault="00CA5650" w:rsidP="00CA5650">
            <w:pPr>
              <w:spacing w:before="20" w:after="20"/>
              <w:rPr>
                <w:rFonts w:ascii="Merriweather" w:hAnsi="Merriweather" w:cs="Times New Roman"/>
                <w:b/>
                <w:sz w:val="18"/>
              </w:rPr>
            </w:pPr>
            <w:r w:rsidRPr="00FF1020">
              <w:rPr>
                <w:rFonts w:ascii="Merriweather" w:hAnsi="Merriweather" w:cs="Times New Roman"/>
                <w:b/>
                <w:sz w:val="18"/>
              </w:rPr>
              <w:t>Provjera ishoda učenja (prema uputama AZVO)</w:t>
            </w:r>
          </w:p>
        </w:tc>
        <w:tc>
          <w:tcPr>
            <w:tcW w:w="5754" w:type="dxa"/>
            <w:gridSpan w:val="28"/>
          </w:tcPr>
          <w:p w14:paraId="17A0B895" w14:textId="77777777" w:rsidR="00CA5650" w:rsidRPr="00FF1020" w:rsidRDefault="00CA5650" w:rsidP="00CA5650">
            <w:pPr>
              <w:tabs>
                <w:tab w:val="left" w:pos="1218"/>
              </w:tabs>
              <w:spacing w:before="20" w:after="20"/>
              <w:jc w:val="center"/>
              <w:rPr>
                <w:rFonts w:ascii="Merriweather" w:eastAsia="MS Gothic" w:hAnsi="Merriweather" w:cs="Times New Roman"/>
                <w:sz w:val="18"/>
              </w:rPr>
            </w:pPr>
            <w:r w:rsidRPr="00FF1020">
              <w:rPr>
                <w:rFonts w:ascii="Merriweather" w:hAnsi="Merriweather" w:cs="Times New Roman"/>
                <w:sz w:val="18"/>
                <w:szCs w:val="18"/>
                <w:lang w:eastAsia="hr-HR"/>
              </w:rPr>
              <w:t>Samo završni ispit</w:t>
            </w:r>
          </w:p>
        </w:tc>
        <w:tc>
          <w:tcPr>
            <w:tcW w:w="1732" w:type="dxa"/>
            <w:gridSpan w:val="5"/>
          </w:tcPr>
          <w:p w14:paraId="0BD5F2CA" w14:textId="77777777" w:rsidR="00CA5650" w:rsidRPr="00FF1020" w:rsidRDefault="00CA5650" w:rsidP="00CA5650">
            <w:pPr>
              <w:tabs>
                <w:tab w:val="left" w:pos="1218"/>
              </w:tabs>
              <w:spacing w:before="20" w:after="20"/>
              <w:jc w:val="center"/>
              <w:rPr>
                <w:rFonts w:ascii="Merriweather" w:eastAsia="MS Gothic" w:hAnsi="Merriweather" w:cs="Times New Roman"/>
                <w:sz w:val="18"/>
              </w:rPr>
            </w:pPr>
          </w:p>
        </w:tc>
      </w:tr>
      <w:tr w:rsidR="00CA5650" w:rsidRPr="00FF1020" w14:paraId="21060512" w14:textId="77777777" w:rsidTr="00FC2198">
        <w:tc>
          <w:tcPr>
            <w:tcW w:w="1802" w:type="dxa"/>
            <w:vMerge/>
            <w:shd w:val="clear" w:color="auto" w:fill="F2F2F2" w:themeFill="background1" w:themeFillShade="F2"/>
          </w:tcPr>
          <w:p w14:paraId="28E57096" w14:textId="77777777" w:rsidR="00CA5650" w:rsidRPr="00FF1020" w:rsidRDefault="00CA5650" w:rsidP="00CA5650">
            <w:pPr>
              <w:spacing w:before="20" w:after="20"/>
              <w:rPr>
                <w:rFonts w:ascii="Merriweather" w:hAnsi="Merriweather" w:cs="Times New Roman"/>
                <w:b/>
                <w:sz w:val="18"/>
              </w:rPr>
            </w:pPr>
          </w:p>
        </w:tc>
        <w:tc>
          <w:tcPr>
            <w:tcW w:w="2080" w:type="dxa"/>
            <w:gridSpan w:val="10"/>
            <w:vAlign w:val="center"/>
          </w:tcPr>
          <w:p w14:paraId="051CE58A" w14:textId="7F33D9CC" w:rsidR="00CA5650" w:rsidRPr="00FF1020" w:rsidRDefault="00E67D4A" w:rsidP="00CA5650">
            <w:pPr>
              <w:widowControl w:val="0"/>
              <w:autoSpaceDE w:val="0"/>
              <w:autoSpaceDN w:val="0"/>
              <w:adjustRightInd w:val="0"/>
              <w:spacing w:before="20" w:after="20"/>
              <w:jc w:val="center"/>
              <w:rPr>
                <w:rFonts w:ascii="Merriweather" w:hAnsi="Merriweather" w:cs="Times New Roman"/>
                <w:sz w:val="17"/>
                <w:szCs w:val="17"/>
                <w:lang w:eastAsia="hr-HR"/>
              </w:rPr>
            </w:pPr>
            <w:sdt>
              <w:sdtPr>
                <w:rPr>
                  <w:rFonts w:ascii="Merriweather" w:hAnsi="Merriweather" w:cs="Times New Roman"/>
                  <w:sz w:val="17"/>
                  <w:szCs w:val="17"/>
                </w:rPr>
                <w:id w:val="494151214"/>
                <w14:checkbox>
                  <w14:checked w14:val="0"/>
                  <w14:checkedState w14:val="2612" w14:font="MS Gothic"/>
                  <w14:uncheckedState w14:val="2610" w14:font="MS Gothic"/>
                </w14:checkbox>
              </w:sdtPr>
              <w:sdtEndPr/>
              <w:sdtContent>
                <w:r w:rsidR="00265C84">
                  <w:rPr>
                    <w:rFonts w:ascii="MS Gothic" w:eastAsia="MS Gothic" w:hAnsi="MS Gothic" w:cs="Times New Roman" w:hint="eastAsia"/>
                    <w:sz w:val="17"/>
                    <w:szCs w:val="17"/>
                  </w:rPr>
                  <w:t>☐</w:t>
                </w:r>
              </w:sdtContent>
            </w:sdt>
            <w:r w:rsidR="00CA5650" w:rsidRPr="00FF1020">
              <w:rPr>
                <w:rFonts w:ascii="Merriweather" w:hAnsi="Merriweather" w:cs="Times New Roman"/>
                <w:sz w:val="17"/>
                <w:szCs w:val="17"/>
              </w:rPr>
              <w:t xml:space="preserve"> </w:t>
            </w:r>
            <w:r w:rsidR="00CA5650" w:rsidRPr="00FF1020">
              <w:rPr>
                <w:rFonts w:ascii="Merriweather" w:hAnsi="Merriweather" w:cs="Times New Roman"/>
                <w:sz w:val="17"/>
                <w:szCs w:val="17"/>
                <w:lang w:eastAsia="hr-HR"/>
              </w:rPr>
              <w:t>završni</w:t>
            </w:r>
          </w:p>
          <w:p w14:paraId="409E97B4" w14:textId="77777777" w:rsidR="00CA5650" w:rsidRPr="00FF1020" w:rsidRDefault="00CA5650" w:rsidP="00CA5650">
            <w:pPr>
              <w:widowControl w:val="0"/>
              <w:autoSpaceDE w:val="0"/>
              <w:autoSpaceDN w:val="0"/>
              <w:adjustRightInd w:val="0"/>
              <w:spacing w:before="20" w:after="20"/>
              <w:jc w:val="center"/>
              <w:rPr>
                <w:rFonts w:ascii="Merriweather" w:hAnsi="Merriweather" w:cs="Times New Roman"/>
                <w:sz w:val="17"/>
                <w:szCs w:val="17"/>
                <w:lang w:eastAsia="hr-HR"/>
              </w:rPr>
            </w:pPr>
            <w:r w:rsidRPr="00FF1020">
              <w:rPr>
                <w:rFonts w:ascii="Merriweather" w:hAnsi="Merriweather" w:cs="Times New Roman"/>
                <w:sz w:val="17"/>
                <w:szCs w:val="17"/>
                <w:lang w:eastAsia="hr-HR"/>
              </w:rPr>
              <w:t>pismeni ispit</w:t>
            </w:r>
          </w:p>
        </w:tc>
        <w:tc>
          <w:tcPr>
            <w:tcW w:w="1862" w:type="dxa"/>
            <w:gridSpan w:val="9"/>
            <w:vAlign w:val="center"/>
          </w:tcPr>
          <w:p w14:paraId="1F2EB38D" w14:textId="0D9F3280" w:rsidR="00CA5650" w:rsidRPr="00FF1020" w:rsidRDefault="00E67D4A" w:rsidP="00CA5650">
            <w:pPr>
              <w:widowControl w:val="0"/>
              <w:autoSpaceDE w:val="0"/>
              <w:autoSpaceDN w:val="0"/>
              <w:adjustRightInd w:val="0"/>
              <w:spacing w:before="20" w:after="20"/>
              <w:jc w:val="center"/>
              <w:rPr>
                <w:rFonts w:ascii="Merriweather" w:hAnsi="Merriweather" w:cs="Times New Roman"/>
                <w:sz w:val="17"/>
                <w:szCs w:val="17"/>
                <w:lang w:eastAsia="hr-HR"/>
              </w:rPr>
            </w:pPr>
            <w:sdt>
              <w:sdtPr>
                <w:rPr>
                  <w:rFonts w:ascii="Merriweather" w:hAnsi="Merriweather" w:cs="Times New Roman"/>
                  <w:sz w:val="17"/>
                  <w:szCs w:val="17"/>
                </w:rPr>
                <w:id w:val="-982771434"/>
                <w14:checkbox>
                  <w14:checked w14:val="1"/>
                  <w14:checkedState w14:val="2612" w14:font="MS Gothic"/>
                  <w14:uncheckedState w14:val="2610" w14:font="MS Gothic"/>
                </w14:checkbox>
              </w:sdtPr>
              <w:sdtEndPr/>
              <w:sdtContent>
                <w:r w:rsidR="00265C84">
                  <w:rPr>
                    <w:rFonts w:ascii="MS Gothic" w:eastAsia="MS Gothic" w:hAnsi="MS Gothic" w:cs="Times New Roman" w:hint="eastAsia"/>
                    <w:sz w:val="17"/>
                    <w:szCs w:val="17"/>
                  </w:rPr>
                  <w:t>☒</w:t>
                </w:r>
              </w:sdtContent>
            </w:sdt>
            <w:r w:rsidR="00CA5650" w:rsidRPr="00FF1020">
              <w:rPr>
                <w:rFonts w:ascii="Merriweather" w:hAnsi="Merriweather" w:cs="Times New Roman"/>
                <w:sz w:val="17"/>
                <w:szCs w:val="17"/>
              </w:rPr>
              <w:t xml:space="preserve"> </w:t>
            </w:r>
            <w:r w:rsidR="00CA5650" w:rsidRPr="00FF1020">
              <w:rPr>
                <w:rFonts w:ascii="Merriweather" w:hAnsi="Merriweather" w:cs="Times New Roman"/>
                <w:sz w:val="17"/>
                <w:szCs w:val="17"/>
                <w:lang w:eastAsia="hr-HR"/>
              </w:rPr>
              <w:t>završni</w:t>
            </w:r>
          </w:p>
          <w:p w14:paraId="5DAAF5EC" w14:textId="77777777" w:rsidR="00CA5650" w:rsidRPr="00FF1020" w:rsidRDefault="00CA5650" w:rsidP="00CA5650">
            <w:pPr>
              <w:widowControl w:val="0"/>
              <w:autoSpaceDE w:val="0"/>
              <w:autoSpaceDN w:val="0"/>
              <w:adjustRightInd w:val="0"/>
              <w:spacing w:before="20" w:after="20"/>
              <w:jc w:val="center"/>
              <w:rPr>
                <w:rFonts w:ascii="Merriweather" w:hAnsi="Merriweather" w:cs="Times New Roman"/>
                <w:sz w:val="17"/>
                <w:szCs w:val="17"/>
                <w:lang w:eastAsia="hr-HR"/>
              </w:rPr>
            </w:pPr>
            <w:r w:rsidRPr="00FF1020">
              <w:rPr>
                <w:rFonts w:ascii="Merriweather" w:hAnsi="Merriweather" w:cs="Times New Roman"/>
                <w:sz w:val="17"/>
                <w:szCs w:val="17"/>
                <w:lang w:eastAsia="hr-HR"/>
              </w:rPr>
              <w:t>usmeni ispit</w:t>
            </w:r>
          </w:p>
        </w:tc>
        <w:tc>
          <w:tcPr>
            <w:tcW w:w="1812" w:type="dxa"/>
            <w:gridSpan w:val="9"/>
            <w:vAlign w:val="center"/>
          </w:tcPr>
          <w:p w14:paraId="02A94670" w14:textId="77777777" w:rsidR="00CA5650" w:rsidRPr="00FF1020" w:rsidRDefault="00E67D4A" w:rsidP="00CA5650">
            <w:pPr>
              <w:widowControl w:val="0"/>
              <w:autoSpaceDE w:val="0"/>
              <w:autoSpaceDN w:val="0"/>
              <w:adjustRightInd w:val="0"/>
              <w:spacing w:before="20" w:after="20"/>
              <w:jc w:val="center"/>
              <w:rPr>
                <w:rFonts w:ascii="Merriweather" w:hAnsi="Merriweather" w:cs="Times New Roman"/>
                <w:sz w:val="17"/>
                <w:szCs w:val="17"/>
                <w:lang w:eastAsia="hr-HR"/>
              </w:rPr>
            </w:pPr>
            <w:sdt>
              <w:sdtPr>
                <w:rPr>
                  <w:rFonts w:ascii="Merriweather" w:hAnsi="Merriweather" w:cs="Times New Roman"/>
                  <w:sz w:val="17"/>
                  <w:szCs w:val="17"/>
                </w:rPr>
                <w:id w:val="-1620144678"/>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7"/>
                    <w:szCs w:val="17"/>
                  </w:rPr>
                  <w:t>☐</w:t>
                </w:r>
              </w:sdtContent>
            </w:sdt>
            <w:r w:rsidR="00CA5650" w:rsidRPr="00FF1020">
              <w:rPr>
                <w:rFonts w:ascii="Merriweather" w:hAnsi="Merriweather" w:cs="Times New Roman"/>
                <w:sz w:val="17"/>
                <w:szCs w:val="17"/>
              </w:rPr>
              <w:t xml:space="preserve"> </w:t>
            </w:r>
            <w:r w:rsidR="00CA5650" w:rsidRPr="00FF1020">
              <w:rPr>
                <w:rFonts w:ascii="Merriweather" w:hAnsi="Merriweather" w:cs="Times New Roman"/>
                <w:sz w:val="17"/>
                <w:szCs w:val="17"/>
                <w:lang w:eastAsia="hr-HR"/>
              </w:rPr>
              <w:t>pismeni i usmeni završni ispit</w:t>
            </w:r>
          </w:p>
        </w:tc>
        <w:tc>
          <w:tcPr>
            <w:tcW w:w="1732" w:type="dxa"/>
            <w:gridSpan w:val="5"/>
            <w:vAlign w:val="center"/>
          </w:tcPr>
          <w:p w14:paraId="32FFF926" w14:textId="77777777" w:rsidR="00CA5650" w:rsidRPr="00FF1020" w:rsidRDefault="00E67D4A" w:rsidP="00CA5650">
            <w:pPr>
              <w:widowControl w:val="0"/>
              <w:autoSpaceDE w:val="0"/>
              <w:autoSpaceDN w:val="0"/>
              <w:adjustRightInd w:val="0"/>
              <w:spacing w:before="20" w:after="20"/>
              <w:jc w:val="center"/>
              <w:rPr>
                <w:rFonts w:ascii="Merriweather" w:hAnsi="Merriweather" w:cs="Times New Roman"/>
                <w:sz w:val="17"/>
                <w:szCs w:val="17"/>
                <w:lang w:eastAsia="hr-HR"/>
              </w:rPr>
            </w:pPr>
            <w:sdt>
              <w:sdtPr>
                <w:rPr>
                  <w:rFonts w:ascii="Merriweather" w:hAnsi="Merriweather" w:cs="Times New Roman"/>
                  <w:sz w:val="17"/>
                  <w:szCs w:val="17"/>
                </w:rPr>
                <w:id w:val="1301262425"/>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7"/>
                    <w:szCs w:val="17"/>
                  </w:rPr>
                  <w:t>☐</w:t>
                </w:r>
              </w:sdtContent>
            </w:sdt>
            <w:r w:rsidR="00CA5650" w:rsidRPr="00FF1020">
              <w:rPr>
                <w:rFonts w:ascii="Merriweather" w:hAnsi="Merriweather" w:cs="Times New Roman"/>
                <w:sz w:val="17"/>
                <w:szCs w:val="17"/>
              </w:rPr>
              <w:t xml:space="preserve"> </w:t>
            </w:r>
            <w:r w:rsidR="00CA5650" w:rsidRPr="00FF1020">
              <w:rPr>
                <w:rFonts w:ascii="Merriweather" w:hAnsi="Merriweather" w:cs="Times New Roman"/>
                <w:sz w:val="17"/>
                <w:szCs w:val="17"/>
                <w:lang w:eastAsia="hr-HR"/>
              </w:rPr>
              <w:t>praktični rad i završni ispit</w:t>
            </w:r>
          </w:p>
        </w:tc>
      </w:tr>
      <w:tr w:rsidR="00CA5650" w:rsidRPr="00FF1020" w14:paraId="54F61990" w14:textId="77777777" w:rsidTr="00FC2198">
        <w:tc>
          <w:tcPr>
            <w:tcW w:w="1802" w:type="dxa"/>
            <w:vMerge/>
            <w:shd w:val="clear" w:color="auto" w:fill="F2F2F2" w:themeFill="background1" w:themeFillShade="F2"/>
          </w:tcPr>
          <w:p w14:paraId="7EFD3AFC" w14:textId="77777777" w:rsidR="00CA5650" w:rsidRPr="00FF1020" w:rsidRDefault="00CA5650" w:rsidP="00CA5650">
            <w:pPr>
              <w:spacing w:before="20" w:after="20"/>
              <w:rPr>
                <w:rFonts w:ascii="Merriweather" w:hAnsi="Merriweather" w:cs="Times New Roman"/>
                <w:b/>
                <w:sz w:val="18"/>
              </w:rPr>
            </w:pPr>
          </w:p>
        </w:tc>
        <w:tc>
          <w:tcPr>
            <w:tcW w:w="1383" w:type="dxa"/>
            <w:gridSpan w:val="5"/>
            <w:vAlign w:val="center"/>
          </w:tcPr>
          <w:p w14:paraId="53CCBF45" w14:textId="77777777" w:rsidR="00CA5650" w:rsidRPr="00FF1020" w:rsidRDefault="00E67D4A" w:rsidP="00CA5650">
            <w:pPr>
              <w:widowControl w:val="0"/>
              <w:autoSpaceDE w:val="0"/>
              <w:autoSpaceDN w:val="0"/>
              <w:adjustRightInd w:val="0"/>
              <w:spacing w:before="20" w:after="20"/>
              <w:jc w:val="center"/>
              <w:rPr>
                <w:rFonts w:ascii="Merriweather" w:hAnsi="Merriweather" w:cs="Times New Roman"/>
                <w:sz w:val="17"/>
                <w:szCs w:val="17"/>
                <w:lang w:eastAsia="hr-HR"/>
              </w:rPr>
            </w:pPr>
            <w:sdt>
              <w:sdtPr>
                <w:rPr>
                  <w:rFonts w:ascii="Merriweather" w:hAnsi="Merriweather" w:cs="Times New Roman"/>
                  <w:sz w:val="17"/>
                  <w:szCs w:val="17"/>
                </w:rPr>
                <w:id w:val="-1485928399"/>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7"/>
                    <w:szCs w:val="17"/>
                  </w:rPr>
                  <w:t>☐</w:t>
                </w:r>
              </w:sdtContent>
            </w:sdt>
            <w:r w:rsidR="00CA5650" w:rsidRPr="00FF1020">
              <w:rPr>
                <w:rFonts w:ascii="Merriweather" w:hAnsi="Merriweather" w:cs="Times New Roman"/>
                <w:sz w:val="17"/>
                <w:szCs w:val="17"/>
              </w:rPr>
              <w:t xml:space="preserve"> </w:t>
            </w:r>
            <w:r w:rsidR="00CA5650" w:rsidRPr="00FF1020">
              <w:rPr>
                <w:rFonts w:ascii="Merriweather" w:hAnsi="Merriweather" w:cs="Times New Roman"/>
                <w:sz w:val="17"/>
                <w:szCs w:val="17"/>
                <w:lang w:eastAsia="hr-HR"/>
              </w:rPr>
              <w:t>samo kolokvij/zadaće</w:t>
            </w:r>
          </w:p>
        </w:tc>
        <w:tc>
          <w:tcPr>
            <w:tcW w:w="1405" w:type="dxa"/>
            <w:gridSpan w:val="8"/>
            <w:vAlign w:val="center"/>
          </w:tcPr>
          <w:p w14:paraId="70D29F4B" w14:textId="77777777" w:rsidR="00CA5650" w:rsidRPr="00FF1020" w:rsidRDefault="00E67D4A" w:rsidP="00CA5650">
            <w:pPr>
              <w:widowControl w:val="0"/>
              <w:autoSpaceDE w:val="0"/>
              <w:autoSpaceDN w:val="0"/>
              <w:adjustRightInd w:val="0"/>
              <w:spacing w:before="20" w:after="20"/>
              <w:jc w:val="center"/>
              <w:rPr>
                <w:rFonts w:ascii="Merriweather" w:hAnsi="Merriweather" w:cs="Times New Roman"/>
                <w:sz w:val="17"/>
                <w:szCs w:val="17"/>
                <w:lang w:eastAsia="hr-HR"/>
              </w:rPr>
            </w:pPr>
            <w:sdt>
              <w:sdtPr>
                <w:rPr>
                  <w:rFonts w:ascii="Merriweather" w:hAnsi="Merriweather" w:cs="Times New Roman"/>
                  <w:sz w:val="17"/>
                  <w:szCs w:val="17"/>
                </w:rPr>
                <w:id w:val="316388975"/>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7"/>
                    <w:szCs w:val="17"/>
                  </w:rPr>
                  <w:t>☐</w:t>
                </w:r>
              </w:sdtContent>
            </w:sdt>
            <w:r w:rsidR="00CA5650" w:rsidRPr="00FF1020">
              <w:rPr>
                <w:rFonts w:ascii="Merriweather" w:hAnsi="Merriweather" w:cs="Times New Roman"/>
                <w:sz w:val="17"/>
                <w:szCs w:val="17"/>
              </w:rPr>
              <w:t xml:space="preserve"> </w:t>
            </w:r>
            <w:r w:rsidR="00CA5650" w:rsidRPr="00FF1020">
              <w:rPr>
                <w:rFonts w:ascii="Merriweather" w:hAnsi="Merriweather" w:cs="Times New Roman"/>
                <w:sz w:val="17"/>
                <w:szCs w:val="17"/>
                <w:lang w:eastAsia="hr-HR"/>
              </w:rPr>
              <w:t>kolokvij / zadaća i završni ispit</w:t>
            </w:r>
          </w:p>
        </w:tc>
        <w:tc>
          <w:tcPr>
            <w:tcW w:w="1154" w:type="dxa"/>
            <w:gridSpan w:val="6"/>
            <w:vAlign w:val="center"/>
          </w:tcPr>
          <w:p w14:paraId="5B35E94B" w14:textId="32DFD876" w:rsidR="00CA5650" w:rsidRPr="00FF1020" w:rsidRDefault="00E67D4A" w:rsidP="00CA5650">
            <w:pPr>
              <w:widowControl w:val="0"/>
              <w:autoSpaceDE w:val="0"/>
              <w:autoSpaceDN w:val="0"/>
              <w:adjustRightInd w:val="0"/>
              <w:spacing w:before="20" w:after="20"/>
              <w:jc w:val="center"/>
              <w:rPr>
                <w:rFonts w:ascii="Merriweather" w:hAnsi="Merriweather" w:cs="Times New Roman"/>
                <w:sz w:val="17"/>
                <w:szCs w:val="17"/>
                <w:lang w:eastAsia="hr-HR"/>
              </w:rPr>
            </w:pPr>
            <w:sdt>
              <w:sdtPr>
                <w:rPr>
                  <w:rFonts w:ascii="Merriweather" w:hAnsi="Merriweather" w:cs="Times New Roman"/>
                  <w:sz w:val="17"/>
                  <w:szCs w:val="17"/>
                </w:rPr>
                <w:id w:val="800808325"/>
                <w14:checkbox>
                  <w14:checked w14:val="1"/>
                  <w14:checkedState w14:val="2612" w14:font="MS Gothic"/>
                  <w14:uncheckedState w14:val="2610" w14:font="MS Gothic"/>
                </w14:checkbox>
              </w:sdtPr>
              <w:sdtEndPr/>
              <w:sdtContent>
                <w:r w:rsidR="00265C84">
                  <w:rPr>
                    <w:rFonts w:ascii="MS Gothic" w:eastAsia="MS Gothic" w:hAnsi="MS Gothic" w:cs="Times New Roman" w:hint="eastAsia"/>
                    <w:sz w:val="17"/>
                    <w:szCs w:val="17"/>
                  </w:rPr>
                  <w:t>☒</w:t>
                </w:r>
              </w:sdtContent>
            </w:sdt>
            <w:r w:rsidR="00CA5650" w:rsidRPr="00FF1020">
              <w:rPr>
                <w:rFonts w:ascii="Merriweather" w:hAnsi="Merriweather" w:cs="Times New Roman"/>
                <w:sz w:val="17"/>
                <w:szCs w:val="17"/>
              </w:rPr>
              <w:t xml:space="preserve"> </w:t>
            </w:r>
            <w:r w:rsidR="00CA5650" w:rsidRPr="00FF1020">
              <w:rPr>
                <w:rFonts w:ascii="Merriweather" w:hAnsi="Merriweather" w:cs="Times New Roman"/>
                <w:sz w:val="17"/>
                <w:szCs w:val="17"/>
                <w:lang w:eastAsia="hr-HR"/>
              </w:rPr>
              <w:t>seminarski</w:t>
            </w:r>
          </w:p>
          <w:p w14:paraId="3E43D590" w14:textId="77777777" w:rsidR="00CA5650" w:rsidRPr="00FF1020" w:rsidRDefault="00CA5650" w:rsidP="00CA5650">
            <w:pPr>
              <w:widowControl w:val="0"/>
              <w:autoSpaceDE w:val="0"/>
              <w:autoSpaceDN w:val="0"/>
              <w:adjustRightInd w:val="0"/>
              <w:spacing w:before="20" w:after="20"/>
              <w:jc w:val="center"/>
              <w:rPr>
                <w:rFonts w:ascii="Merriweather" w:hAnsi="Merriweather" w:cs="Times New Roman"/>
                <w:sz w:val="17"/>
                <w:szCs w:val="17"/>
                <w:lang w:eastAsia="hr-HR"/>
              </w:rPr>
            </w:pPr>
            <w:r w:rsidRPr="00FF1020">
              <w:rPr>
                <w:rFonts w:ascii="Merriweather" w:hAnsi="Merriweather" w:cs="Times New Roman"/>
                <w:sz w:val="17"/>
                <w:szCs w:val="17"/>
                <w:lang w:eastAsia="hr-HR"/>
              </w:rPr>
              <w:t>rad</w:t>
            </w:r>
          </w:p>
        </w:tc>
        <w:tc>
          <w:tcPr>
            <w:tcW w:w="1233" w:type="dxa"/>
            <w:gridSpan w:val="4"/>
            <w:vAlign w:val="center"/>
          </w:tcPr>
          <w:p w14:paraId="4B64BDB1" w14:textId="77777777" w:rsidR="00CA5650" w:rsidRPr="00FF1020" w:rsidRDefault="00E67D4A" w:rsidP="00CA5650">
            <w:pPr>
              <w:widowControl w:val="0"/>
              <w:autoSpaceDE w:val="0"/>
              <w:autoSpaceDN w:val="0"/>
              <w:adjustRightInd w:val="0"/>
              <w:spacing w:before="20" w:after="20"/>
              <w:jc w:val="center"/>
              <w:rPr>
                <w:rFonts w:ascii="Merriweather" w:hAnsi="Merriweather" w:cs="Times New Roman"/>
                <w:sz w:val="17"/>
                <w:szCs w:val="17"/>
                <w:lang w:eastAsia="hr-HR"/>
              </w:rPr>
            </w:pPr>
            <w:sdt>
              <w:sdtPr>
                <w:rPr>
                  <w:rFonts w:ascii="Merriweather" w:hAnsi="Merriweather" w:cs="Times New Roman"/>
                  <w:sz w:val="17"/>
                  <w:szCs w:val="17"/>
                </w:rPr>
                <w:id w:val="967551978"/>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7"/>
                    <w:szCs w:val="17"/>
                  </w:rPr>
                  <w:t>☐</w:t>
                </w:r>
              </w:sdtContent>
            </w:sdt>
            <w:r w:rsidR="00CA5650" w:rsidRPr="00FF1020">
              <w:rPr>
                <w:rFonts w:ascii="Merriweather" w:hAnsi="Merriweather" w:cs="Times New Roman"/>
                <w:sz w:val="17"/>
                <w:szCs w:val="17"/>
              </w:rPr>
              <w:t xml:space="preserve"> </w:t>
            </w:r>
            <w:r w:rsidR="00CA5650" w:rsidRPr="00FF1020">
              <w:rPr>
                <w:rFonts w:ascii="Merriweather" w:hAnsi="Merriweather" w:cs="Times New Roman"/>
                <w:sz w:val="17"/>
                <w:szCs w:val="17"/>
                <w:lang w:eastAsia="hr-HR"/>
              </w:rPr>
              <w:t>seminarski</w:t>
            </w:r>
          </w:p>
          <w:p w14:paraId="72CE1AF8" w14:textId="77777777" w:rsidR="00CA5650" w:rsidRPr="00FF1020" w:rsidRDefault="00CA5650" w:rsidP="00CA5650">
            <w:pPr>
              <w:widowControl w:val="0"/>
              <w:autoSpaceDE w:val="0"/>
              <w:autoSpaceDN w:val="0"/>
              <w:adjustRightInd w:val="0"/>
              <w:spacing w:before="20" w:after="20"/>
              <w:jc w:val="center"/>
              <w:rPr>
                <w:rFonts w:ascii="Merriweather" w:hAnsi="Merriweather" w:cs="Times New Roman"/>
                <w:sz w:val="17"/>
                <w:szCs w:val="17"/>
                <w:lang w:eastAsia="hr-HR"/>
              </w:rPr>
            </w:pPr>
            <w:r w:rsidRPr="00FF1020">
              <w:rPr>
                <w:rFonts w:ascii="Merriweather" w:hAnsi="Merriweather" w:cs="Times New Roman"/>
                <w:sz w:val="17"/>
                <w:szCs w:val="17"/>
                <w:lang w:eastAsia="hr-HR"/>
              </w:rPr>
              <w:t>rad i završni ispit</w:t>
            </w:r>
          </w:p>
        </w:tc>
        <w:tc>
          <w:tcPr>
            <w:tcW w:w="1128" w:type="dxa"/>
            <w:gridSpan w:val="8"/>
            <w:vAlign w:val="center"/>
          </w:tcPr>
          <w:p w14:paraId="67ED9CF8" w14:textId="77777777" w:rsidR="00CA5650" w:rsidRPr="00FF1020" w:rsidRDefault="00E67D4A" w:rsidP="00CA5650">
            <w:pPr>
              <w:widowControl w:val="0"/>
              <w:tabs>
                <w:tab w:val="center" w:pos="759"/>
              </w:tabs>
              <w:autoSpaceDE w:val="0"/>
              <w:autoSpaceDN w:val="0"/>
              <w:adjustRightInd w:val="0"/>
              <w:spacing w:before="20" w:after="20"/>
              <w:jc w:val="center"/>
              <w:rPr>
                <w:rFonts w:ascii="Merriweather" w:hAnsi="Merriweather" w:cs="Times New Roman"/>
                <w:sz w:val="17"/>
                <w:szCs w:val="17"/>
                <w:lang w:eastAsia="hr-HR"/>
              </w:rPr>
            </w:pPr>
            <w:sdt>
              <w:sdtPr>
                <w:rPr>
                  <w:rFonts w:ascii="Merriweather" w:hAnsi="Merriweather" w:cs="Times New Roman"/>
                  <w:sz w:val="17"/>
                  <w:szCs w:val="17"/>
                </w:rPr>
                <w:id w:val="1448435123"/>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7"/>
                    <w:szCs w:val="17"/>
                  </w:rPr>
                  <w:t>☐</w:t>
                </w:r>
              </w:sdtContent>
            </w:sdt>
            <w:r w:rsidR="00CA5650" w:rsidRPr="00FF1020">
              <w:rPr>
                <w:rFonts w:ascii="Merriweather" w:hAnsi="Merriweather" w:cs="Times New Roman"/>
                <w:sz w:val="17"/>
                <w:szCs w:val="17"/>
              </w:rPr>
              <w:t xml:space="preserve"> </w:t>
            </w:r>
            <w:r w:rsidR="00CA5650" w:rsidRPr="00FF1020">
              <w:rPr>
                <w:rFonts w:ascii="Merriweather" w:hAnsi="Merriweather" w:cs="Times New Roman"/>
                <w:sz w:val="17"/>
                <w:szCs w:val="17"/>
                <w:lang w:eastAsia="hr-HR"/>
              </w:rPr>
              <w:t>praktični rad</w:t>
            </w:r>
          </w:p>
        </w:tc>
        <w:tc>
          <w:tcPr>
            <w:tcW w:w="1183" w:type="dxa"/>
            <w:gridSpan w:val="2"/>
            <w:vAlign w:val="center"/>
          </w:tcPr>
          <w:p w14:paraId="21ABC01F" w14:textId="77777777" w:rsidR="00CA5650" w:rsidRPr="00FF1020" w:rsidRDefault="00E67D4A" w:rsidP="00CA5650">
            <w:pPr>
              <w:widowControl w:val="0"/>
              <w:tabs>
                <w:tab w:val="center" w:pos="759"/>
              </w:tabs>
              <w:autoSpaceDE w:val="0"/>
              <w:autoSpaceDN w:val="0"/>
              <w:adjustRightInd w:val="0"/>
              <w:spacing w:before="20" w:after="20"/>
              <w:jc w:val="center"/>
              <w:rPr>
                <w:rFonts w:ascii="Merriweather" w:hAnsi="Merriweather" w:cs="Times New Roman"/>
                <w:sz w:val="17"/>
                <w:szCs w:val="17"/>
                <w:lang w:eastAsia="hr-HR"/>
              </w:rPr>
            </w:pPr>
            <w:sdt>
              <w:sdtPr>
                <w:rPr>
                  <w:rFonts w:ascii="Merriweather" w:hAnsi="Merriweather" w:cs="Times New Roman"/>
                  <w:sz w:val="17"/>
                  <w:szCs w:val="17"/>
                </w:rPr>
                <w:id w:val="-488865112"/>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7"/>
                    <w:szCs w:val="17"/>
                  </w:rPr>
                  <w:t>☐</w:t>
                </w:r>
              </w:sdtContent>
            </w:sdt>
            <w:r w:rsidR="00CA5650" w:rsidRPr="00FF1020">
              <w:rPr>
                <w:rFonts w:ascii="Merriweather" w:hAnsi="Merriweather" w:cs="Times New Roman"/>
                <w:sz w:val="17"/>
                <w:szCs w:val="17"/>
              </w:rPr>
              <w:t xml:space="preserve"> </w:t>
            </w:r>
            <w:r w:rsidR="00CA5650" w:rsidRPr="00FF1020">
              <w:rPr>
                <w:rFonts w:ascii="Merriweather" w:hAnsi="Merriweather" w:cs="Times New Roman"/>
                <w:sz w:val="17"/>
                <w:szCs w:val="17"/>
                <w:lang w:eastAsia="hr-HR"/>
              </w:rPr>
              <w:t>drugi oblici</w:t>
            </w:r>
          </w:p>
        </w:tc>
      </w:tr>
      <w:tr w:rsidR="00CA5650" w:rsidRPr="00FF1020" w14:paraId="265DD186" w14:textId="77777777" w:rsidTr="00FC2198">
        <w:tc>
          <w:tcPr>
            <w:tcW w:w="1802" w:type="dxa"/>
            <w:shd w:val="clear" w:color="auto" w:fill="F2F2F2" w:themeFill="background1" w:themeFillShade="F2"/>
          </w:tcPr>
          <w:p w14:paraId="003F7AEA" w14:textId="77777777" w:rsidR="00CA5650" w:rsidRPr="00FF1020" w:rsidRDefault="00CA5650" w:rsidP="00CA5650">
            <w:pPr>
              <w:spacing w:before="20" w:after="20"/>
              <w:rPr>
                <w:rFonts w:ascii="Merriweather" w:hAnsi="Merriweather" w:cs="Times New Roman"/>
                <w:b/>
                <w:sz w:val="18"/>
              </w:rPr>
            </w:pPr>
            <w:r w:rsidRPr="00FF1020">
              <w:rPr>
                <w:rFonts w:ascii="Merriweather" w:hAnsi="Merriweather" w:cs="Times New Roman"/>
                <w:b/>
                <w:sz w:val="18"/>
              </w:rPr>
              <w:t>Način formiranja završne ocjene (%)</w:t>
            </w:r>
          </w:p>
        </w:tc>
        <w:tc>
          <w:tcPr>
            <w:tcW w:w="7486" w:type="dxa"/>
            <w:gridSpan w:val="33"/>
            <w:vAlign w:val="center"/>
          </w:tcPr>
          <w:p w14:paraId="1E5B0F11" w14:textId="6E0DC6CE" w:rsidR="00CA5650" w:rsidRPr="00FF1020" w:rsidRDefault="00265C84" w:rsidP="00CA5650">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2</w:t>
            </w:r>
            <w:r w:rsidR="00CA5650" w:rsidRPr="00FF1020">
              <w:rPr>
                <w:rFonts w:ascii="Merriweather" w:eastAsia="MS Gothic" w:hAnsi="Merriweather" w:cs="Times New Roman"/>
                <w:sz w:val="18"/>
              </w:rPr>
              <w:t xml:space="preserve">0% </w:t>
            </w:r>
            <w:r>
              <w:rPr>
                <w:rFonts w:ascii="Merriweather" w:eastAsia="MS Gothic" w:hAnsi="Merriweather" w:cs="Times New Roman"/>
                <w:sz w:val="18"/>
              </w:rPr>
              <w:t>seminar</w:t>
            </w:r>
            <w:r w:rsidR="00CA5650" w:rsidRPr="00FF1020">
              <w:rPr>
                <w:rFonts w:ascii="Merriweather" w:eastAsia="MS Gothic" w:hAnsi="Merriweather" w:cs="Times New Roman"/>
                <w:sz w:val="18"/>
              </w:rPr>
              <w:t>,</w:t>
            </w:r>
            <w:r>
              <w:rPr>
                <w:rFonts w:ascii="Merriweather" w:eastAsia="MS Gothic" w:hAnsi="Merriweather" w:cs="Times New Roman"/>
                <w:sz w:val="18"/>
              </w:rPr>
              <w:t xml:space="preserve"> 80</w:t>
            </w:r>
            <w:r w:rsidR="00CA5650" w:rsidRPr="00FF1020">
              <w:rPr>
                <w:rFonts w:ascii="Merriweather" w:eastAsia="MS Gothic" w:hAnsi="Merriweather" w:cs="Times New Roman"/>
                <w:sz w:val="18"/>
              </w:rPr>
              <w:t>% završni ispit</w:t>
            </w:r>
          </w:p>
        </w:tc>
      </w:tr>
      <w:tr w:rsidR="00CA5650" w:rsidRPr="00FF1020" w14:paraId="1A2DFCDE" w14:textId="77777777" w:rsidTr="00FF1020">
        <w:tc>
          <w:tcPr>
            <w:tcW w:w="1802" w:type="dxa"/>
            <w:vMerge w:val="restart"/>
            <w:shd w:val="clear" w:color="auto" w:fill="F2F2F2" w:themeFill="background1" w:themeFillShade="F2"/>
          </w:tcPr>
          <w:p w14:paraId="783BDB71" w14:textId="77777777" w:rsidR="00CA5650" w:rsidRPr="00FF1020" w:rsidRDefault="00CA5650" w:rsidP="00CA5650">
            <w:pPr>
              <w:spacing w:before="20" w:after="20"/>
              <w:rPr>
                <w:rFonts w:ascii="Merriweather" w:hAnsi="Merriweather" w:cs="Times New Roman"/>
                <w:b/>
                <w:sz w:val="18"/>
              </w:rPr>
            </w:pPr>
            <w:r w:rsidRPr="00FF1020">
              <w:rPr>
                <w:rFonts w:ascii="Merriweather" w:hAnsi="Merriweather" w:cs="Times New Roman"/>
                <w:b/>
                <w:sz w:val="18"/>
              </w:rPr>
              <w:t>Ocjenjivanje kolokvija i završnog ispita (%)</w:t>
            </w:r>
          </w:p>
        </w:tc>
        <w:tc>
          <w:tcPr>
            <w:tcW w:w="1425" w:type="dxa"/>
            <w:gridSpan w:val="6"/>
            <w:vAlign w:val="center"/>
          </w:tcPr>
          <w:p w14:paraId="2B5E6F1F" w14:textId="46EFD1BF" w:rsidR="00CA5650" w:rsidRPr="00FF1020" w:rsidRDefault="00265C84" w:rsidP="00CA5650">
            <w:pPr>
              <w:tabs>
                <w:tab w:val="left" w:pos="1218"/>
              </w:tabs>
              <w:spacing w:before="20" w:after="20"/>
              <w:rPr>
                <w:rFonts w:ascii="Merriweather" w:hAnsi="Merriweather" w:cs="Times New Roman"/>
                <w:sz w:val="18"/>
              </w:rPr>
            </w:pPr>
            <w:r>
              <w:rPr>
                <w:rFonts w:ascii="Merriweather" w:hAnsi="Merriweather" w:cs="Times New Roman"/>
                <w:sz w:val="18"/>
              </w:rPr>
              <w:t>30%</w:t>
            </w:r>
          </w:p>
        </w:tc>
        <w:tc>
          <w:tcPr>
            <w:tcW w:w="6061" w:type="dxa"/>
            <w:gridSpan w:val="27"/>
            <w:vAlign w:val="center"/>
          </w:tcPr>
          <w:p w14:paraId="60D9AF7B" w14:textId="77777777" w:rsidR="00CA5650" w:rsidRPr="00FF1020" w:rsidRDefault="00CA5650" w:rsidP="00CA5650">
            <w:pPr>
              <w:tabs>
                <w:tab w:val="left" w:pos="1218"/>
              </w:tabs>
              <w:spacing w:before="20" w:after="20"/>
              <w:rPr>
                <w:rFonts w:ascii="Merriweather" w:hAnsi="Merriweather" w:cs="Times New Roman"/>
                <w:sz w:val="18"/>
              </w:rPr>
            </w:pPr>
            <w:r w:rsidRPr="00FF1020">
              <w:rPr>
                <w:rFonts w:ascii="Merriweather" w:hAnsi="Merriweather" w:cs="Times New Roman"/>
                <w:sz w:val="18"/>
              </w:rPr>
              <w:t>% nedovoljan (1)</w:t>
            </w:r>
          </w:p>
        </w:tc>
      </w:tr>
      <w:tr w:rsidR="00CA5650" w:rsidRPr="00FF1020" w14:paraId="3C73900B" w14:textId="77777777" w:rsidTr="00FF1020">
        <w:tc>
          <w:tcPr>
            <w:tcW w:w="1802" w:type="dxa"/>
            <w:vMerge/>
            <w:shd w:val="clear" w:color="auto" w:fill="F2F2F2" w:themeFill="background1" w:themeFillShade="F2"/>
          </w:tcPr>
          <w:p w14:paraId="714A9BCD" w14:textId="77777777" w:rsidR="00CA5650" w:rsidRPr="00FF1020" w:rsidRDefault="00CA5650" w:rsidP="00CA5650">
            <w:pPr>
              <w:spacing w:before="20" w:after="20"/>
              <w:rPr>
                <w:rFonts w:ascii="Merriweather" w:hAnsi="Merriweather" w:cs="Times New Roman"/>
                <w:b/>
                <w:sz w:val="18"/>
              </w:rPr>
            </w:pPr>
          </w:p>
        </w:tc>
        <w:tc>
          <w:tcPr>
            <w:tcW w:w="1425" w:type="dxa"/>
            <w:gridSpan w:val="6"/>
            <w:vAlign w:val="center"/>
          </w:tcPr>
          <w:p w14:paraId="5647E86E" w14:textId="66F58C52" w:rsidR="00265C84" w:rsidRPr="00FF1020" w:rsidRDefault="00265C84" w:rsidP="00CA5650">
            <w:pPr>
              <w:tabs>
                <w:tab w:val="left" w:pos="1218"/>
              </w:tabs>
              <w:spacing w:before="20" w:after="20"/>
              <w:rPr>
                <w:rFonts w:ascii="Merriweather" w:hAnsi="Merriweather" w:cs="Times New Roman"/>
                <w:sz w:val="18"/>
              </w:rPr>
            </w:pPr>
            <w:r>
              <w:rPr>
                <w:rFonts w:ascii="Merriweather" w:hAnsi="Merriweather" w:cs="Times New Roman"/>
                <w:sz w:val="18"/>
              </w:rPr>
              <w:t>30-50%</w:t>
            </w:r>
          </w:p>
        </w:tc>
        <w:tc>
          <w:tcPr>
            <w:tcW w:w="6061" w:type="dxa"/>
            <w:gridSpan w:val="27"/>
            <w:vAlign w:val="center"/>
          </w:tcPr>
          <w:p w14:paraId="1FAC9F9A" w14:textId="77777777" w:rsidR="00CA5650" w:rsidRPr="00FF1020" w:rsidRDefault="00CA5650" w:rsidP="00CA5650">
            <w:pPr>
              <w:tabs>
                <w:tab w:val="left" w:pos="1218"/>
              </w:tabs>
              <w:spacing w:before="20" w:after="20"/>
              <w:rPr>
                <w:rFonts w:ascii="Merriweather" w:hAnsi="Merriweather" w:cs="Times New Roman"/>
                <w:sz w:val="18"/>
              </w:rPr>
            </w:pPr>
            <w:r w:rsidRPr="00FF1020">
              <w:rPr>
                <w:rFonts w:ascii="Merriweather" w:hAnsi="Merriweather" w:cs="Times New Roman"/>
                <w:sz w:val="18"/>
              </w:rPr>
              <w:t>% dovoljan (2)</w:t>
            </w:r>
          </w:p>
        </w:tc>
      </w:tr>
      <w:tr w:rsidR="00CA5650" w:rsidRPr="00FF1020" w14:paraId="0BF8DD8C" w14:textId="77777777" w:rsidTr="00FF1020">
        <w:tc>
          <w:tcPr>
            <w:tcW w:w="1802" w:type="dxa"/>
            <w:vMerge/>
            <w:shd w:val="clear" w:color="auto" w:fill="F2F2F2" w:themeFill="background1" w:themeFillShade="F2"/>
          </w:tcPr>
          <w:p w14:paraId="3869B935" w14:textId="77777777" w:rsidR="00CA5650" w:rsidRPr="00FF1020" w:rsidRDefault="00CA5650" w:rsidP="00CA5650">
            <w:pPr>
              <w:spacing w:before="20" w:after="20"/>
              <w:rPr>
                <w:rFonts w:ascii="Merriweather" w:hAnsi="Merriweather" w:cs="Times New Roman"/>
                <w:b/>
                <w:sz w:val="18"/>
              </w:rPr>
            </w:pPr>
          </w:p>
        </w:tc>
        <w:tc>
          <w:tcPr>
            <w:tcW w:w="1425" w:type="dxa"/>
            <w:gridSpan w:val="6"/>
            <w:vAlign w:val="center"/>
          </w:tcPr>
          <w:p w14:paraId="4AF2FD78" w14:textId="65148824" w:rsidR="00CA5650" w:rsidRPr="00FF1020" w:rsidRDefault="00265C84" w:rsidP="00CA5650">
            <w:pPr>
              <w:tabs>
                <w:tab w:val="left" w:pos="1218"/>
              </w:tabs>
              <w:spacing w:before="20" w:after="20"/>
              <w:rPr>
                <w:rFonts w:ascii="Merriweather" w:hAnsi="Merriweather" w:cs="Times New Roman"/>
                <w:sz w:val="18"/>
              </w:rPr>
            </w:pPr>
            <w:r>
              <w:rPr>
                <w:rFonts w:ascii="Merriweather" w:hAnsi="Merriweather" w:cs="Times New Roman"/>
                <w:sz w:val="18"/>
              </w:rPr>
              <w:t>50-70%</w:t>
            </w:r>
          </w:p>
        </w:tc>
        <w:tc>
          <w:tcPr>
            <w:tcW w:w="6061" w:type="dxa"/>
            <w:gridSpan w:val="27"/>
            <w:vAlign w:val="center"/>
          </w:tcPr>
          <w:p w14:paraId="66F2CEEA" w14:textId="77777777" w:rsidR="00CA5650" w:rsidRPr="00FF1020" w:rsidRDefault="00CA5650" w:rsidP="00CA5650">
            <w:pPr>
              <w:tabs>
                <w:tab w:val="left" w:pos="1218"/>
              </w:tabs>
              <w:spacing w:before="20" w:after="20"/>
              <w:rPr>
                <w:rFonts w:ascii="Merriweather" w:hAnsi="Merriweather" w:cs="Times New Roman"/>
                <w:sz w:val="18"/>
              </w:rPr>
            </w:pPr>
            <w:r w:rsidRPr="00FF1020">
              <w:rPr>
                <w:rFonts w:ascii="Merriweather" w:hAnsi="Merriweather" w:cs="Times New Roman"/>
                <w:sz w:val="18"/>
              </w:rPr>
              <w:t>% dobar (3)</w:t>
            </w:r>
          </w:p>
        </w:tc>
      </w:tr>
      <w:tr w:rsidR="00CA5650" w:rsidRPr="00FF1020" w14:paraId="46434542" w14:textId="77777777" w:rsidTr="00FF1020">
        <w:tc>
          <w:tcPr>
            <w:tcW w:w="1802" w:type="dxa"/>
            <w:vMerge/>
            <w:shd w:val="clear" w:color="auto" w:fill="F2F2F2" w:themeFill="background1" w:themeFillShade="F2"/>
          </w:tcPr>
          <w:p w14:paraId="655804F8" w14:textId="77777777" w:rsidR="00CA5650" w:rsidRPr="00FF1020" w:rsidRDefault="00CA5650" w:rsidP="00CA5650">
            <w:pPr>
              <w:spacing w:before="20" w:after="20"/>
              <w:rPr>
                <w:rFonts w:ascii="Merriweather" w:hAnsi="Merriweather" w:cs="Times New Roman"/>
                <w:b/>
                <w:sz w:val="18"/>
              </w:rPr>
            </w:pPr>
          </w:p>
        </w:tc>
        <w:tc>
          <w:tcPr>
            <w:tcW w:w="1425" w:type="dxa"/>
            <w:gridSpan w:val="6"/>
            <w:vAlign w:val="center"/>
          </w:tcPr>
          <w:p w14:paraId="7CC39860" w14:textId="0ADC9C13" w:rsidR="00CA5650" w:rsidRPr="00FF1020" w:rsidRDefault="00265C84" w:rsidP="00CA5650">
            <w:pPr>
              <w:tabs>
                <w:tab w:val="left" w:pos="1218"/>
              </w:tabs>
              <w:spacing w:before="20" w:after="20"/>
              <w:rPr>
                <w:rFonts w:ascii="Merriweather" w:hAnsi="Merriweather" w:cs="Times New Roman"/>
                <w:sz w:val="18"/>
              </w:rPr>
            </w:pPr>
            <w:r>
              <w:rPr>
                <w:rFonts w:ascii="Merriweather" w:hAnsi="Merriweather" w:cs="Times New Roman"/>
                <w:sz w:val="18"/>
              </w:rPr>
              <w:t>70-90%</w:t>
            </w:r>
          </w:p>
        </w:tc>
        <w:tc>
          <w:tcPr>
            <w:tcW w:w="6061" w:type="dxa"/>
            <w:gridSpan w:val="27"/>
            <w:vAlign w:val="center"/>
          </w:tcPr>
          <w:p w14:paraId="76B9857F" w14:textId="77777777" w:rsidR="00CA5650" w:rsidRPr="00FF1020" w:rsidRDefault="00CA5650" w:rsidP="00CA5650">
            <w:pPr>
              <w:tabs>
                <w:tab w:val="left" w:pos="1218"/>
              </w:tabs>
              <w:spacing w:before="20" w:after="20"/>
              <w:rPr>
                <w:rFonts w:ascii="Merriweather" w:hAnsi="Merriweather" w:cs="Times New Roman"/>
                <w:sz w:val="18"/>
              </w:rPr>
            </w:pPr>
            <w:r w:rsidRPr="00FF1020">
              <w:rPr>
                <w:rFonts w:ascii="Merriweather" w:hAnsi="Merriweather" w:cs="Times New Roman"/>
                <w:sz w:val="18"/>
              </w:rPr>
              <w:t>% vrlo dobar (4)</w:t>
            </w:r>
          </w:p>
        </w:tc>
      </w:tr>
      <w:tr w:rsidR="00CA5650" w:rsidRPr="00FF1020" w14:paraId="278D190A" w14:textId="77777777" w:rsidTr="00FF1020">
        <w:tc>
          <w:tcPr>
            <w:tcW w:w="1802" w:type="dxa"/>
            <w:vMerge/>
            <w:shd w:val="clear" w:color="auto" w:fill="F2F2F2" w:themeFill="background1" w:themeFillShade="F2"/>
          </w:tcPr>
          <w:p w14:paraId="1DC4D304" w14:textId="77777777" w:rsidR="00CA5650" w:rsidRPr="00FF1020" w:rsidRDefault="00CA5650" w:rsidP="00CA5650">
            <w:pPr>
              <w:spacing w:before="20" w:after="20"/>
              <w:rPr>
                <w:rFonts w:ascii="Merriweather" w:hAnsi="Merriweather" w:cs="Times New Roman"/>
                <w:b/>
                <w:sz w:val="18"/>
              </w:rPr>
            </w:pPr>
          </w:p>
        </w:tc>
        <w:tc>
          <w:tcPr>
            <w:tcW w:w="1425" w:type="dxa"/>
            <w:gridSpan w:val="6"/>
            <w:vAlign w:val="center"/>
          </w:tcPr>
          <w:p w14:paraId="22DFF25C" w14:textId="74EB036B" w:rsidR="00CA5650" w:rsidRPr="00FF1020" w:rsidRDefault="00265C84" w:rsidP="00CA5650">
            <w:pPr>
              <w:tabs>
                <w:tab w:val="left" w:pos="1218"/>
              </w:tabs>
              <w:spacing w:before="20" w:after="20"/>
              <w:rPr>
                <w:rFonts w:ascii="Merriweather" w:hAnsi="Merriweather" w:cs="Times New Roman"/>
                <w:sz w:val="18"/>
              </w:rPr>
            </w:pPr>
            <w:r>
              <w:rPr>
                <w:rFonts w:ascii="Merriweather" w:hAnsi="Merriweather" w:cs="Times New Roman"/>
                <w:sz w:val="18"/>
              </w:rPr>
              <w:t>90-100%</w:t>
            </w:r>
          </w:p>
        </w:tc>
        <w:tc>
          <w:tcPr>
            <w:tcW w:w="6061" w:type="dxa"/>
            <w:gridSpan w:val="27"/>
            <w:vAlign w:val="center"/>
          </w:tcPr>
          <w:p w14:paraId="046165DA" w14:textId="77777777" w:rsidR="00CA5650" w:rsidRPr="00FF1020" w:rsidRDefault="00CA5650" w:rsidP="00CA5650">
            <w:pPr>
              <w:tabs>
                <w:tab w:val="left" w:pos="1218"/>
              </w:tabs>
              <w:spacing w:before="20" w:after="20"/>
              <w:rPr>
                <w:rFonts w:ascii="Merriweather" w:hAnsi="Merriweather" w:cs="Times New Roman"/>
                <w:sz w:val="18"/>
              </w:rPr>
            </w:pPr>
            <w:r w:rsidRPr="00FF1020">
              <w:rPr>
                <w:rFonts w:ascii="Merriweather" w:hAnsi="Merriweather" w:cs="Times New Roman"/>
                <w:sz w:val="18"/>
              </w:rPr>
              <w:t>% izvrstan (5)</w:t>
            </w:r>
          </w:p>
        </w:tc>
      </w:tr>
      <w:tr w:rsidR="00CA5650" w:rsidRPr="00FF1020" w14:paraId="398DF8D8" w14:textId="77777777" w:rsidTr="00FC2198">
        <w:tc>
          <w:tcPr>
            <w:tcW w:w="1802" w:type="dxa"/>
            <w:shd w:val="clear" w:color="auto" w:fill="F2F2F2" w:themeFill="background1" w:themeFillShade="F2"/>
          </w:tcPr>
          <w:p w14:paraId="6B065AFD" w14:textId="77777777" w:rsidR="00CA5650" w:rsidRPr="00FF1020" w:rsidRDefault="00CA5650" w:rsidP="00CA5650">
            <w:pPr>
              <w:spacing w:before="20" w:after="20"/>
              <w:rPr>
                <w:rFonts w:ascii="Merriweather" w:hAnsi="Merriweather" w:cs="Times New Roman"/>
                <w:b/>
                <w:sz w:val="18"/>
              </w:rPr>
            </w:pPr>
            <w:r w:rsidRPr="00FF1020">
              <w:rPr>
                <w:rFonts w:ascii="Merriweather" w:hAnsi="Merriweather" w:cs="Times New Roman"/>
                <w:b/>
                <w:sz w:val="18"/>
              </w:rPr>
              <w:t>Način praćenja kvalitete</w:t>
            </w:r>
          </w:p>
        </w:tc>
        <w:tc>
          <w:tcPr>
            <w:tcW w:w="7486" w:type="dxa"/>
            <w:gridSpan w:val="33"/>
            <w:vAlign w:val="center"/>
          </w:tcPr>
          <w:p w14:paraId="6DDD8B40" w14:textId="77777777" w:rsidR="00CA5650" w:rsidRPr="00FF1020" w:rsidRDefault="00E67D4A" w:rsidP="00CA5650">
            <w:pPr>
              <w:tabs>
                <w:tab w:val="left" w:pos="1218"/>
              </w:tabs>
              <w:spacing w:before="20" w:after="20"/>
              <w:rPr>
                <w:rFonts w:ascii="Merriweather" w:hAnsi="Merriweather" w:cs="Times New Roman"/>
                <w:sz w:val="18"/>
              </w:rPr>
            </w:pPr>
            <w:sdt>
              <w:sdtPr>
                <w:rPr>
                  <w:rFonts w:ascii="Merriweather" w:hAnsi="Merriweather" w:cs="Times New Roman"/>
                  <w:sz w:val="18"/>
                </w:rPr>
                <w:id w:val="1153876494"/>
                <w14:checkbox>
                  <w14:checked w14:val="1"/>
                  <w14:checkedState w14:val="2612" w14:font="MS Gothic"/>
                  <w14:uncheckedState w14:val="2610" w14:font="MS Gothic"/>
                </w14:checkbox>
              </w:sdtPr>
              <w:sdtEndPr/>
              <w:sdtContent>
                <w:r w:rsidR="00CA5650" w:rsidRPr="00FF1020">
                  <w:rPr>
                    <w:rFonts w:ascii="MS Gothic" w:eastAsia="MS Gothic" w:hAnsi="MS Gothic" w:cs="MS Gothic" w:hint="eastAsia"/>
                    <w:sz w:val="18"/>
                  </w:rPr>
                  <w:t>☒</w:t>
                </w:r>
              </w:sdtContent>
            </w:sdt>
            <w:r w:rsidR="00CA5650" w:rsidRPr="00FF1020">
              <w:rPr>
                <w:rFonts w:ascii="Merriweather" w:hAnsi="Merriweather" w:cs="Times New Roman"/>
                <w:sz w:val="18"/>
              </w:rPr>
              <w:t xml:space="preserve"> studentska evaluacija nastave na razini Sveučilišta </w:t>
            </w:r>
          </w:p>
          <w:p w14:paraId="67341374" w14:textId="77777777" w:rsidR="00CA5650" w:rsidRPr="00FF1020" w:rsidRDefault="00E67D4A" w:rsidP="00CA5650">
            <w:pPr>
              <w:tabs>
                <w:tab w:val="left" w:pos="1218"/>
              </w:tabs>
              <w:spacing w:before="20" w:after="20"/>
              <w:rPr>
                <w:rFonts w:ascii="Merriweather" w:hAnsi="Merriweather" w:cs="Times New Roman"/>
                <w:sz w:val="18"/>
              </w:rPr>
            </w:pPr>
            <w:sdt>
              <w:sdtPr>
                <w:rPr>
                  <w:rFonts w:ascii="Merriweather" w:hAnsi="Merriweather" w:cs="Times New Roman"/>
                  <w:sz w:val="18"/>
                </w:rPr>
                <w:id w:val="1691722498"/>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8"/>
                  </w:rPr>
                  <w:t>☐</w:t>
                </w:r>
              </w:sdtContent>
            </w:sdt>
            <w:r w:rsidR="00CA5650" w:rsidRPr="00FF1020">
              <w:rPr>
                <w:rFonts w:ascii="Merriweather" w:hAnsi="Merriweather" w:cs="Times New Roman"/>
                <w:sz w:val="18"/>
              </w:rPr>
              <w:t xml:space="preserve"> studentska evaluacija nastave na razini sastavnice</w:t>
            </w:r>
          </w:p>
          <w:p w14:paraId="53DB370F" w14:textId="77777777" w:rsidR="00CA5650" w:rsidRPr="00FF1020" w:rsidRDefault="00E67D4A" w:rsidP="00CA5650">
            <w:pPr>
              <w:tabs>
                <w:tab w:val="left" w:pos="1218"/>
              </w:tabs>
              <w:spacing w:before="20" w:after="20"/>
              <w:rPr>
                <w:rFonts w:ascii="Merriweather" w:hAnsi="Merriweather" w:cs="Times New Roman"/>
                <w:sz w:val="18"/>
              </w:rPr>
            </w:pPr>
            <w:sdt>
              <w:sdtPr>
                <w:rPr>
                  <w:rFonts w:ascii="Merriweather" w:hAnsi="Merriweather" w:cs="Times New Roman"/>
                  <w:sz w:val="18"/>
                </w:rPr>
                <w:id w:val="-1133704654"/>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8"/>
                  </w:rPr>
                  <w:t>☐</w:t>
                </w:r>
              </w:sdtContent>
            </w:sdt>
            <w:r w:rsidR="00CA5650" w:rsidRPr="00FF1020">
              <w:rPr>
                <w:rFonts w:ascii="Merriweather" w:hAnsi="Merriweather" w:cs="Times New Roman"/>
                <w:sz w:val="18"/>
              </w:rPr>
              <w:t xml:space="preserve"> interna evaluacija nastave </w:t>
            </w:r>
          </w:p>
          <w:p w14:paraId="1BDC2633" w14:textId="77777777" w:rsidR="00CA5650" w:rsidRPr="00FF1020" w:rsidRDefault="00E67D4A" w:rsidP="00CA5650">
            <w:pPr>
              <w:tabs>
                <w:tab w:val="left" w:pos="1218"/>
              </w:tabs>
              <w:spacing w:before="20" w:after="20"/>
              <w:rPr>
                <w:rFonts w:ascii="Merriweather" w:hAnsi="Merriweather" w:cs="Times New Roman"/>
                <w:sz w:val="18"/>
              </w:rPr>
            </w:pPr>
            <w:sdt>
              <w:sdtPr>
                <w:rPr>
                  <w:rFonts w:ascii="Merriweather" w:hAnsi="Merriweather" w:cs="Times New Roman"/>
                  <w:sz w:val="18"/>
                </w:rPr>
                <w:id w:val="-378395116"/>
                <w14:checkbox>
                  <w14:checked w14:val="1"/>
                  <w14:checkedState w14:val="2612" w14:font="MS Gothic"/>
                  <w14:uncheckedState w14:val="2610" w14:font="MS Gothic"/>
                </w14:checkbox>
              </w:sdtPr>
              <w:sdtEndPr/>
              <w:sdtContent>
                <w:r w:rsidR="00CA5650" w:rsidRPr="00FF1020">
                  <w:rPr>
                    <w:rFonts w:ascii="MS Gothic" w:eastAsia="MS Gothic" w:hAnsi="MS Gothic" w:cs="MS Gothic" w:hint="eastAsia"/>
                    <w:sz w:val="18"/>
                  </w:rPr>
                  <w:t>☒</w:t>
                </w:r>
              </w:sdtContent>
            </w:sdt>
            <w:r w:rsidR="00CA5650" w:rsidRPr="00FF1020">
              <w:rPr>
                <w:rFonts w:ascii="Merriweather" w:hAnsi="Merriweather" w:cs="Times New Roman"/>
                <w:sz w:val="18"/>
              </w:rPr>
              <w:t xml:space="preserve"> tematske sjednice stručnih vijeća sastavnica o kvaliteti nastave i rezultatima studentske ankete</w:t>
            </w:r>
          </w:p>
          <w:p w14:paraId="67B22DA5" w14:textId="77777777" w:rsidR="00CA5650" w:rsidRPr="00FF1020" w:rsidRDefault="00E67D4A" w:rsidP="00CA5650">
            <w:pPr>
              <w:tabs>
                <w:tab w:val="left" w:pos="1218"/>
              </w:tabs>
              <w:spacing w:before="20" w:after="20"/>
              <w:rPr>
                <w:rFonts w:ascii="Merriweather" w:hAnsi="Merriweather" w:cs="Times New Roman"/>
                <w:sz w:val="18"/>
              </w:rPr>
            </w:pPr>
            <w:sdt>
              <w:sdtPr>
                <w:rPr>
                  <w:rFonts w:ascii="Merriweather" w:hAnsi="Merriweather" w:cs="Times New Roman"/>
                  <w:sz w:val="18"/>
                </w:rPr>
                <w:id w:val="-290516747"/>
                <w14:checkbox>
                  <w14:checked w14:val="0"/>
                  <w14:checkedState w14:val="2612" w14:font="MS Gothic"/>
                  <w14:uncheckedState w14:val="2610" w14:font="MS Gothic"/>
                </w14:checkbox>
              </w:sdtPr>
              <w:sdtEndPr/>
              <w:sdtContent>
                <w:r w:rsidR="00CA5650" w:rsidRPr="00FF1020">
                  <w:rPr>
                    <w:rFonts w:ascii="MS Gothic" w:eastAsia="MS Gothic" w:hAnsi="MS Gothic" w:cs="MS Gothic" w:hint="eastAsia"/>
                    <w:sz w:val="18"/>
                  </w:rPr>
                  <w:t>☐</w:t>
                </w:r>
              </w:sdtContent>
            </w:sdt>
            <w:r w:rsidR="00CA5650" w:rsidRPr="00FF1020">
              <w:rPr>
                <w:rFonts w:ascii="Merriweather" w:hAnsi="Merriweather" w:cs="Times New Roman"/>
                <w:sz w:val="18"/>
              </w:rPr>
              <w:t xml:space="preserve"> ostalo</w:t>
            </w:r>
          </w:p>
        </w:tc>
      </w:tr>
      <w:tr w:rsidR="00CA5650" w:rsidRPr="00FF1020" w14:paraId="4F0BF3FF" w14:textId="77777777" w:rsidTr="00FC2198">
        <w:tc>
          <w:tcPr>
            <w:tcW w:w="1802" w:type="dxa"/>
            <w:shd w:val="clear" w:color="auto" w:fill="F2F2F2" w:themeFill="background1" w:themeFillShade="F2"/>
          </w:tcPr>
          <w:p w14:paraId="16905182" w14:textId="77777777" w:rsidR="00CA5650" w:rsidRDefault="00CA5650" w:rsidP="00CA5650">
            <w:pPr>
              <w:spacing w:before="20" w:after="20"/>
              <w:rPr>
                <w:rFonts w:ascii="Merriweather" w:hAnsi="Merriweather" w:cs="Times New Roman"/>
                <w:b/>
                <w:sz w:val="18"/>
              </w:rPr>
            </w:pPr>
            <w:r w:rsidRPr="00FF1020">
              <w:rPr>
                <w:rFonts w:ascii="Merriweather" w:hAnsi="Merriweather" w:cs="Times New Roman"/>
                <w:b/>
                <w:sz w:val="18"/>
              </w:rPr>
              <w:t>Napomena / </w:t>
            </w:r>
          </w:p>
          <w:p w14:paraId="3993B64D" w14:textId="77777777" w:rsidR="00CA5650" w:rsidRPr="00FF1020" w:rsidRDefault="00CA5650" w:rsidP="00CA5650">
            <w:pPr>
              <w:spacing w:before="20" w:after="20"/>
              <w:rPr>
                <w:rFonts w:ascii="Merriweather" w:hAnsi="Merriweather" w:cs="Times New Roman"/>
                <w:b/>
                <w:sz w:val="18"/>
              </w:rPr>
            </w:pPr>
            <w:r w:rsidRPr="00FF1020">
              <w:rPr>
                <w:rFonts w:ascii="Merriweather" w:hAnsi="Merriweather" w:cs="Times New Roman"/>
                <w:b/>
                <w:sz w:val="18"/>
              </w:rPr>
              <w:t>Ostalo</w:t>
            </w:r>
          </w:p>
        </w:tc>
        <w:tc>
          <w:tcPr>
            <w:tcW w:w="7486" w:type="dxa"/>
            <w:gridSpan w:val="33"/>
            <w:shd w:val="clear" w:color="auto" w:fill="auto"/>
          </w:tcPr>
          <w:p w14:paraId="72C58C26" w14:textId="77777777" w:rsidR="00CA5650" w:rsidRPr="00FF1020" w:rsidRDefault="00CA5650" w:rsidP="00CA5650">
            <w:pPr>
              <w:tabs>
                <w:tab w:val="left" w:pos="1218"/>
              </w:tabs>
              <w:spacing w:before="20" w:after="20"/>
              <w:jc w:val="both"/>
              <w:rPr>
                <w:rFonts w:ascii="Merriweather" w:eastAsia="MS Gothic" w:hAnsi="Merriweather" w:cs="Times New Roman"/>
                <w:sz w:val="18"/>
              </w:rPr>
            </w:pPr>
            <w:r w:rsidRPr="00FF1020">
              <w:rPr>
                <w:rFonts w:ascii="Merriweather" w:eastAsia="MS Gothic" w:hAnsi="Merriweather" w:cs="Times New Roman"/>
                <w:sz w:val="18"/>
              </w:rPr>
              <w:t xml:space="preserve">Sukladno čl. 6. </w:t>
            </w:r>
            <w:r w:rsidRPr="00FF1020">
              <w:rPr>
                <w:rFonts w:ascii="Merriweather" w:eastAsia="MS Gothic" w:hAnsi="Merriweather" w:cs="Times New Roman"/>
                <w:i/>
                <w:sz w:val="18"/>
              </w:rPr>
              <w:t>Etičkog kodeksa</w:t>
            </w:r>
            <w:r w:rsidRPr="00FF1020">
              <w:rPr>
                <w:rFonts w:ascii="Merriweather" w:eastAsia="MS Gothic" w:hAnsi="Merriweather" w:cs="Times New Roman"/>
                <w:sz w:val="18"/>
              </w:rPr>
              <w:t xml:space="preserve"> Odbora za etiku u znanosti i visokom obrazovanju, „od studenta se očekuje da pošteno i etično ispunjava svoje obveze, da mu je temeljni cilj akademska izvrsnost, da se ponaša civilizirano, s poštovanjem i bez predrasuda“. </w:t>
            </w:r>
          </w:p>
          <w:p w14:paraId="1F9E8864" w14:textId="77777777" w:rsidR="00CA5650" w:rsidRPr="00FF1020" w:rsidRDefault="00CA5650" w:rsidP="00CA5650">
            <w:pPr>
              <w:tabs>
                <w:tab w:val="left" w:pos="1218"/>
              </w:tabs>
              <w:spacing w:before="20" w:after="20"/>
              <w:jc w:val="both"/>
              <w:rPr>
                <w:rFonts w:ascii="Merriweather" w:eastAsia="MS Gothic" w:hAnsi="Merriweather" w:cs="Times New Roman"/>
                <w:sz w:val="18"/>
              </w:rPr>
            </w:pPr>
            <w:r w:rsidRPr="00FF1020">
              <w:rPr>
                <w:rFonts w:ascii="Merriweather" w:eastAsia="MS Gothic" w:hAnsi="Merriweather" w:cs="Times New Roman"/>
                <w:sz w:val="18"/>
              </w:rPr>
              <w:t xml:space="preserve">Prema čl. 14. </w:t>
            </w:r>
            <w:r w:rsidRPr="00FF1020">
              <w:rPr>
                <w:rFonts w:ascii="Merriweather" w:eastAsia="MS Gothic" w:hAnsi="Merriweather" w:cs="Times New Roman"/>
                <w:i/>
                <w:sz w:val="18"/>
              </w:rPr>
              <w:t>Etičkog kodeksa</w:t>
            </w:r>
            <w:r w:rsidRPr="00FF1020">
              <w:rPr>
                <w:rFonts w:ascii="Merriweather" w:eastAsia="MS Gothic" w:hAnsi="Merriweather" w:cs="Times New Roman"/>
                <w:sz w:val="18"/>
              </w:rPr>
              <w:t xml:space="preserve"> Sveučilišta u Zadru, od studenata se očekuje „odgovorno i savjesno ispunjavanje obveza. […] Dužnost je studenata/studentica čuvati ugled i dostojanstvo svih članova/članica sveučilišne zajednice i Sveučilišta u Zadru u cjelini, promovirati moralne i akademske vrijednosti i načela.</w:t>
            </w:r>
            <w:r w:rsidRPr="00FF1020">
              <w:rPr>
                <w:rFonts w:ascii="Merriweather" w:hAnsi="Merriweather" w:cs="Times New Roman"/>
              </w:rPr>
              <w:t xml:space="preserve"> </w:t>
            </w:r>
            <w:r w:rsidRPr="00FF1020">
              <w:rPr>
                <w:rFonts w:ascii="Merriweather" w:eastAsia="MS Gothic" w:hAnsi="Merriweather" w:cs="Times New Roman"/>
                <w:sz w:val="18"/>
              </w:rPr>
              <w:t xml:space="preserve">[…] </w:t>
            </w:r>
          </w:p>
          <w:p w14:paraId="1FE31E1A" w14:textId="77777777" w:rsidR="00CA5650" w:rsidRPr="00FF1020" w:rsidRDefault="00CA5650" w:rsidP="00CA5650">
            <w:pPr>
              <w:tabs>
                <w:tab w:val="left" w:pos="1218"/>
              </w:tabs>
              <w:spacing w:before="20" w:after="20"/>
              <w:jc w:val="both"/>
              <w:rPr>
                <w:rFonts w:ascii="Merriweather" w:eastAsia="MS Gothic" w:hAnsi="Merriweather" w:cs="Times New Roman"/>
                <w:sz w:val="18"/>
              </w:rPr>
            </w:pPr>
            <w:r w:rsidRPr="00FF1020">
              <w:rPr>
                <w:rFonts w:ascii="Merriweather" w:eastAsia="MS Gothic" w:hAnsi="Merriweather" w:cs="Times New Roman"/>
                <w:sz w:val="18"/>
              </w:rPr>
              <w:t xml:space="preserve">Etički je nedopušten svaki čin koji predstavlja povrjedu akademskog poštenja. To uključuje, ali se ne ograničava samo na: </w:t>
            </w:r>
          </w:p>
          <w:p w14:paraId="670680A4" w14:textId="77777777" w:rsidR="00CA5650" w:rsidRPr="00FF1020" w:rsidRDefault="00CA5650" w:rsidP="00CA5650">
            <w:pPr>
              <w:tabs>
                <w:tab w:val="left" w:pos="1218"/>
              </w:tabs>
              <w:spacing w:before="20" w:after="20"/>
              <w:jc w:val="both"/>
              <w:rPr>
                <w:rFonts w:ascii="Merriweather" w:eastAsia="MS Gothic" w:hAnsi="Merriweather" w:cs="Times New Roman"/>
                <w:sz w:val="18"/>
              </w:rPr>
            </w:pPr>
            <w:r w:rsidRPr="00FF1020">
              <w:rPr>
                <w:rFonts w:ascii="Merriweather" w:eastAsia="MS Gothic" w:hAnsi="Merriweather" w:cs="Times New Roman"/>
                <w:sz w:val="18"/>
              </w:rPr>
              <w:lastRenderedPageBreak/>
              <w:t xml:space="preserve">- razne oblike prijevare kao što su uporaba ili posjedovanje knjiga, bilježaka, podataka, elektroničkih naprava ili drugih pomagala za vrijeme ispita, osim u slučajevima kada je to izrijekom dopušteno; </w:t>
            </w:r>
          </w:p>
          <w:p w14:paraId="7F82126E" w14:textId="77777777" w:rsidR="00CA5650" w:rsidRPr="00FF1020" w:rsidRDefault="00CA5650" w:rsidP="00CA5650">
            <w:pPr>
              <w:tabs>
                <w:tab w:val="left" w:pos="1218"/>
              </w:tabs>
              <w:spacing w:before="20" w:after="20"/>
              <w:jc w:val="both"/>
              <w:rPr>
                <w:rFonts w:ascii="Merriweather" w:eastAsia="MS Gothic" w:hAnsi="Merriweather" w:cs="Times New Roman"/>
                <w:sz w:val="18"/>
              </w:rPr>
            </w:pPr>
            <w:r w:rsidRPr="00FF1020">
              <w:rPr>
                <w:rFonts w:ascii="Merriweather" w:eastAsia="MS Gothic" w:hAnsi="Merriweather" w:cs="Times New Roman"/>
                <w:sz w:val="18"/>
              </w:rPr>
              <w:t>- razne oblike krivotvorenja kao što su uporaba ili posjedovanje neautorizirana materijala tijekom ispita; lažno predstavljanje i nazočnost ispitima u ime drugih studenata; lažiranje dokumenata u vezi sa studijima; falsificiranje potpisa i ocjena; krivotvorenje rezultata ispita“.</w:t>
            </w:r>
          </w:p>
          <w:p w14:paraId="3C09F3A8" w14:textId="77777777" w:rsidR="00CA5650" w:rsidRPr="00FF1020" w:rsidRDefault="00CA5650" w:rsidP="00CA5650">
            <w:pPr>
              <w:tabs>
                <w:tab w:val="left" w:pos="1218"/>
              </w:tabs>
              <w:spacing w:before="20" w:after="20"/>
              <w:jc w:val="both"/>
              <w:rPr>
                <w:rFonts w:ascii="Merriweather" w:eastAsia="MS Gothic" w:hAnsi="Merriweather" w:cs="Times New Roman"/>
                <w:sz w:val="18"/>
              </w:rPr>
            </w:pPr>
            <w:r w:rsidRPr="00FF1020">
              <w:rPr>
                <w:rFonts w:ascii="Merriweather" w:eastAsia="MS Gothic" w:hAnsi="Merriweather" w:cs="Times New Roman"/>
                <w:sz w:val="18"/>
              </w:rPr>
              <w:t xml:space="preserve">Svi oblici neetičnog ponašanja rezultirat će negativnom ocjenom u kolegiju bez mogućnosti nadoknade ili popravka. U slučaju težih povreda primjenjuje se </w:t>
            </w:r>
            <w:hyperlink r:id="rId8" w:history="1">
              <w:r w:rsidRPr="00FF1020">
                <w:rPr>
                  <w:rStyle w:val="Hyperlink"/>
                  <w:rFonts w:ascii="Merriweather" w:eastAsia="MS Gothic" w:hAnsi="Merriweather" w:cs="Times New Roman"/>
                  <w:i/>
                  <w:color w:val="auto"/>
                  <w:sz w:val="18"/>
                </w:rPr>
                <w:t>Pravilnik o stegovnoj odgovornosti studenata/studentica Sveučilišta u Zadru</w:t>
              </w:r>
            </w:hyperlink>
            <w:r w:rsidRPr="00FF1020">
              <w:rPr>
                <w:rFonts w:ascii="Merriweather" w:eastAsia="MS Gothic" w:hAnsi="Merriweather" w:cs="Times New Roman"/>
                <w:sz w:val="18"/>
              </w:rPr>
              <w:t>.</w:t>
            </w:r>
          </w:p>
          <w:p w14:paraId="64D54ADF" w14:textId="77777777" w:rsidR="00CA5650" w:rsidRPr="00FF1020" w:rsidRDefault="00CA5650" w:rsidP="00CA5650">
            <w:pPr>
              <w:tabs>
                <w:tab w:val="left" w:pos="1218"/>
              </w:tabs>
              <w:spacing w:before="20" w:after="20"/>
              <w:jc w:val="both"/>
              <w:rPr>
                <w:rFonts w:ascii="Merriweather" w:eastAsia="MS Gothic" w:hAnsi="Merriweather" w:cs="Times New Roman"/>
                <w:sz w:val="18"/>
              </w:rPr>
            </w:pPr>
          </w:p>
          <w:p w14:paraId="65A63ADB" w14:textId="77777777" w:rsidR="00CA5650" w:rsidRPr="00FF1020" w:rsidRDefault="00CA5650" w:rsidP="00CA5650">
            <w:pPr>
              <w:tabs>
                <w:tab w:val="left" w:pos="1218"/>
              </w:tabs>
              <w:spacing w:before="20" w:after="20"/>
              <w:jc w:val="both"/>
              <w:rPr>
                <w:rFonts w:ascii="Merriweather" w:eastAsia="MS Gothic" w:hAnsi="Merriweather" w:cs="Times New Roman"/>
                <w:sz w:val="18"/>
              </w:rPr>
            </w:pPr>
            <w:r w:rsidRPr="00FF1020">
              <w:rPr>
                <w:rFonts w:ascii="Merriweather" w:eastAsia="MS Gothic" w:hAnsi="Merriweather" w:cs="Times New Roman"/>
                <w:sz w:val="18"/>
              </w:rPr>
              <w:t>U elektronskoj komunikaciji bit će odgovarano samo na poruke koje dolaze s poznatih adresa s imenom i prezimenom, te koje su napisane hrvatskim standardom i primjerenim akademskim stilom.</w:t>
            </w:r>
          </w:p>
          <w:p w14:paraId="120E70D9" w14:textId="7DE26F41" w:rsidR="00CA5650" w:rsidRPr="00FF1020" w:rsidRDefault="00CA5650" w:rsidP="00CA5650">
            <w:pPr>
              <w:tabs>
                <w:tab w:val="left" w:pos="1218"/>
              </w:tabs>
              <w:spacing w:before="20" w:after="20"/>
              <w:jc w:val="both"/>
              <w:rPr>
                <w:rFonts w:ascii="Merriweather" w:eastAsia="MS Gothic" w:hAnsi="Merriweather" w:cs="Times New Roman"/>
                <w:sz w:val="18"/>
              </w:rPr>
            </w:pPr>
          </w:p>
        </w:tc>
      </w:tr>
    </w:tbl>
    <w:p w14:paraId="189C5C33" w14:textId="77777777" w:rsidR="00794496" w:rsidRPr="00386E9C" w:rsidRDefault="00794496">
      <w:pPr>
        <w:rPr>
          <w:rFonts w:ascii="Georgia" w:hAnsi="Georgia" w:cs="Times New Roman"/>
          <w:sz w:val="24"/>
        </w:rPr>
      </w:pPr>
    </w:p>
    <w:sectPr w:rsidR="00794496" w:rsidRPr="00386E9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CEC2C" w14:textId="77777777" w:rsidR="00E67D4A" w:rsidRDefault="00E67D4A" w:rsidP="009947BA">
      <w:pPr>
        <w:spacing w:before="0" w:after="0"/>
      </w:pPr>
      <w:r>
        <w:separator/>
      </w:r>
    </w:p>
  </w:endnote>
  <w:endnote w:type="continuationSeparator" w:id="0">
    <w:p w14:paraId="7D8E0554" w14:textId="77777777" w:rsidR="00E67D4A" w:rsidRDefault="00E67D4A"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erriweather">
    <w:altName w:val="Merriweather"/>
    <w:charset w:val="EE"/>
    <w:family w:val="auto"/>
    <w:pitch w:val="variable"/>
    <w:sig w:usb0="20000207" w:usb1="00000002" w:usb2="00000000" w:usb3="00000000" w:csb0="00000197"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71E6A" w14:textId="77777777" w:rsidR="00E67D4A" w:rsidRDefault="00E67D4A" w:rsidP="009947BA">
      <w:pPr>
        <w:spacing w:before="0" w:after="0"/>
      </w:pPr>
      <w:r>
        <w:separator/>
      </w:r>
    </w:p>
  </w:footnote>
  <w:footnote w:type="continuationSeparator" w:id="0">
    <w:p w14:paraId="566D5B34" w14:textId="77777777" w:rsidR="00E67D4A" w:rsidRDefault="00E67D4A" w:rsidP="009947BA">
      <w:pPr>
        <w:spacing w:before="0" w:after="0"/>
      </w:pPr>
      <w:r>
        <w:continuationSeparator/>
      </w:r>
    </w:p>
  </w:footnote>
  <w:footnote w:id="1">
    <w:p w14:paraId="3AE70D6F" w14:textId="77777777" w:rsidR="00F82834" w:rsidRPr="00721260" w:rsidRDefault="00F82834" w:rsidP="00F82834">
      <w:pPr>
        <w:pStyle w:val="FootnoteText"/>
        <w:jc w:val="both"/>
        <w:rPr>
          <w:rFonts w:ascii="Merriweather" w:hAnsi="Merriweather"/>
          <w:sz w:val="15"/>
          <w:szCs w:val="15"/>
        </w:rPr>
      </w:pPr>
      <w:r w:rsidRPr="00721260">
        <w:rPr>
          <w:rStyle w:val="FootnoteReference"/>
          <w:rFonts w:ascii="Merriweather" w:hAnsi="Merriweather"/>
          <w:sz w:val="15"/>
          <w:szCs w:val="15"/>
        </w:rPr>
        <w:footnoteRef/>
      </w:r>
      <w:r w:rsidRPr="00721260">
        <w:rPr>
          <w:rFonts w:ascii="Merriweather" w:hAnsi="Merriweather"/>
          <w:sz w:val="15"/>
          <w:szCs w:val="15"/>
        </w:rPr>
        <w:t xml:space="preserve"> </w:t>
      </w:r>
      <w:r w:rsidRPr="00721260">
        <w:rPr>
          <w:rFonts w:ascii="Merriweather" w:hAnsi="Merriweather" w:cs="Times New Roman"/>
          <w:sz w:val="15"/>
          <w:szCs w:val="15"/>
        </w:rPr>
        <w:t>Riječi i pojmovni sklopovi u ovom obrascu koji imaju rodno značenje odnose se na jednak način na muški i ženski rod.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CD32" w14:textId="77777777" w:rsidR="00FF1020" w:rsidRDefault="0079745E" w:rsidP="00FF1020">
    <w:pPr>
      <w:pStyle w:val="Heading2"/>
      <w:tabs>
        <w:tab w:val="left" w:pos="1418"/>
      </w:tabs>
      <w:spacing w:before="0" w:beforeAutospacing="0" w:after="0" w:afterAutospacing="0"/>
      <w:ind w:left="1560" w:right="-142"/>
      <w:rPr>
        <w:rFonts w:ascii="Merriweather" w:hAnsi="Merriweather"/>
        <w:sz w:val="18"/>
        <w:szCs w:val="20"/>
      </w:rPr>
    </w:pPr>
    <w:r w:rsidRPr="00FF1020">
      <w:rPr>
        <w:rFonts w:ascii="Merriweather" w:hAnsi="Merriweather"/>
        <w:b w:val="0"/>
        <w:bCs w:val="0"/>
        <w:noProof/>
        <w:sz w:val="22"/>
      </w:rPr>
      <mc:AlternateContent>
        <mc:Choice Requires="wps">
          <w:drawing>
            <wp:anchor distT="0" distB="0" distL="114300" distR="114300" simplePos="0" relativeHeight="251659264" behindDoc="0" locked="0" layoutInCell="1" allowOverlap="1" wp14:anchorId="0C9D9D16" wp14:editId="15A01F8C">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5BA3A465" w14:textId="77777777" w:rsidR="0079745E" w:rsidRDefault="00F22855" w:rsidP="0079745E">
                          <w:r>
                            <w:rPr>
                              <w:noProof/>
                              <w:lang w:eastAsia="hr-HR"/>
                            </w:rPr>
                            <w:drawing>
                              <wp:inline distT="0" distB="0" distL="0" distR="0" wp14:anchorId="6AA48B89" wp14:editId="4589F391">
                                <wp:extent cx="724205" cy="78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uciliste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002" cy="78687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D9D16" id="Rectangle 2" o:spid="_x0000_s1026" style="position:absolute;left:0;text-align:left;margin-left:-16.35pt;margin-top:-21.1pt;width:91.6pt;height:7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" strokecolor="white">
              <v:textbox>
                <w:txbxContent>
                  <w:p w14:paraId="5BA3A465" w14:textId="77777777" w:rsidR="0079745E" w:rsidRDefault="00F22855" w:rsidP="0079745E">
                    <w:r>
                      <w:rPr>
                        <w:noProof/>
                        <w:lang w:eastAsia="hr-HR"/>
                      </w:rPr>
                      <w:drawing>
                        <wp:inline distT="0" distB="0" distL="0" distR="0" wp14:anchorId="6AA48B89" wp14:editId="4589F391">
                          <wp:extent cx="724205" cy="78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uciliste_logo_new.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8002" cy="786872"/>
                                  </a:xfrm>
                                  <a:prstGeom prst="rect">
                                    <a:avLst/>
                                  </a:prstGeom>
                                </pic:spPr>
                              </pic:pic>
                            </a:graphicData>
                          </a:graphic>
                        </wp:inline>
                      </w:drawing>
                    </w:r>
                  </w:p>
                </w:txbxContent>
              </v:textbox>
            </v:rect>
          </w:pict>
        </mc:Fallback>
      </mc:AlternateContent>
    </w:r>
  </w:p>
  <w:p w14:paraId="27DEE144" w14:textId="77777777" w:rsidR="0079745E" w:rsidRPr="00FF1020" w:rsidRDefault="0079745E" w:rsidP="00FF1020">
    <w:pPr>
      <w:pBdr>
        <w:bottom w:val="single" w:sz="4" w:space="1" w:color="auto"/>
      </w:pBdr>
      <w:tabs>
        <w:tab w:val="left" w:pos="1418"/>
      </w:tabs>
      <w:spacing w:before="0" w:after="0"/>
      <w:ind w:left="1560"/>
      <w:jc w:val="right"/>
      <w:rPr>
        <w:rFonts w:ascii="Merriweather" w:hAnsi="Merriweather"/>
        <w:sz w:val="18"/>
        <w:szCs w:val="20"/>
      </w:rPr>
    </w:pPr>
    <w:r w:rsidRPr="00FF1020">
      <w:rPr>
        <w:rFonts w:ascii="Merriweather" w:hAnsi="Merriweather"/>
        <w:sz w:val="18"/>
        <w:szCs w:val="20"/>
      </w:rPr>
      <w:t>Obrazac 1.3.2. Izvedbeni plan nastave (</w:t>
    </w:r>
    <w:r w:rsidRPr="00FF1020">
      <w:rPr>
        <w:rFonts w:ascii="Merriweather" w:hAnsi="Merriweather"/>
        <w:i/>
        <w:sz w:val="18"/>
        <w:szCs w:val="20"/>
      </w:rPr>
      <w:t>syllabus</w:t>
    </w:r>
    <w:r w:rsidRPr="00FF1020">
      <w:rPr>
        <w:rFonts w:ascii="Merriweather" w:hAnsi="Merriweather"/>
        <w:sz w:val="18"/>
        <w:szCs w:val="20"/>
      </w:rPr>
      <w:t>)</w:t>
    </w:r>
  </w:p>
  <w:p w14:paraId="2C74B470" w14:textId="77777777" w:rsidR="0079745E" w:rsidRDefault="0079745E" w:rsidP="0079745E">
    <w:pPr>
      <w:pStyle w:val="Header"/>
    </w:pPr>
  </w:p>
  <w:p w14:paraId="143AF226" w14:textId="77777777" w:rsidR="0079745E" w:rsidRDefault="00797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7180"/>
    <w:multiLevelType w:val="hybridMultilevel"/>
    <w:tmpl w:val="10F6F614"/>
    <w:lvl w:ilvl="0" w:tplc="E1CAADB0">
      <w:start w:val="1"/>
      <w:numFmt w:val="bullet"/>
      <w:lvlText w:val="-"/>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6C6A6C">
      <w:start w:val="1"/>
      <w:numFmt w:val="bullet"/>
      <w:lvlText w:val="o"/>
      <w:lvlJc w:val="left"/>
      <w:pPr>
        <w:ind w:left="1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16D780">
      <w:start w:val="1"/>
      <w:numFmt w:val="bullet"/>
      <w:lvlText w:val="▪"/>
      <w:lvlJc w:val="left"/>
      <w:pPr>
        <w:ind w:left="1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A8138E">
      <w:start w:val="1"/>
      <w:numFmt w:val="bullet"/>
      <w:lvlText w:val="•"/>
      <w:lvlJc w:val="left"/>
      <w:pPr>
        <w:ind w:left="2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72163A">
      <w:start w:val="1"/>
      <w:numFmt w:val="bullet"/>
      <w:lvlText w:val="o"/>
      <w:lvlJc w:val="left"/>
      <w:pPr>
        <w:ind w:left="3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922E88">
      <w:start w:val="1"/>
      <w:numFmt w:val="bullet"/>
      <w:lvlText w:val="▪"/>
      <w:lvlJc w:val="left"/>
      <w:pPr>
        <w:ind w:left="4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FA09EC">
      <w:start w:val="1"/>
      <w:numFmt w:val="bullet"/>
      <w:lvlText w:val="•"/>
      <w:lvlJc w:val="left"/>
      <w:pPr>
        <w:ind w:left="4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0C97BE">
      <w:start w:val="1"/>
      <w:numFmt w:val="bullet"/>
      <w:lvlText w:val="o"/>
      <w:lvlJc w:val="left"/>
      <w:pPr>
        <w:ind w:left="5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F0E686">
      <w:start w:val="1"/>
      <w:numFmt w:val="bullet"/>
      <w:lvlText w:val="▪"/>
      <w:lvlJc w:val="left"/>
      <w:pPr>
        <w:ind w:left="6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496"/>
    <w:rsid w:val="000C0578"/>
    <w:rsid w:val="0010332B"/>
    <w:rsid w:val="001443A2"/>
    <w:rsid w:val="00150B32"/>
    <w:rsid w:val="00190E06"/>
    <w:rsid w:val="00197510"/>
    <w:rsid w:val="001A76FC"/>
    <w:rsid w:val="001C7C51"/>
    <w:rsid w:val="00226462"/>
    <w:rsid w:val="0022722C"/>
    <w:rsid w:val="0023626E"/>
    <w:rsid w:val="00265C84"/>
    <w:rsid w:val="0028545A"/>
    <w:rsid w:val="002E1CE6"/>
    <w:rsid w:val="002F2D22"/>
    <w:rsid w:val="00310F9A"/>
    <w:rsid w:val="00326091"/>
    <w:rsid w:val="00357643"/>
    <w:rsid w:val="00371634"/>
    <w:rsid w:val="00386E9C"/>
    <w:rsid w:val="00393964"/>
    <w:rsid w:val="003F11B6"/>
    <w:rsid w:val="003F17B8"/>
    <w:rsid w:val="00453362"/>
    <w:rsid w:val="00461219"/>
    <w:rsid w:val="00470F6D"/>
    <w:rsid w:val="00483BC3"/>
    <w:rsid w:val="00485A4A"/>
    <w:rsid w:val="004B1B3D"/>
    <w:rsid w:val="004B553E"/>
    <w:rsid w:val="004C53F9"/>
    <w:rsid w:val="004E0CBA"/>
    <w:rsid w:val="004F3B3F"/>
    <w:rsid w:val="00507C65"/>
    <w:rsid w:val="00527C5F"/>
    <w:rsid w:val="005353ED"/>
    <w:rsid w:val="005514C3"/>
    <w:rsid w:val="0058065A"/>
    <w:rsid w:val="005E1668"/>
    <w:rsid w:val="005E5F80"/>
    <w:rsid w:val="005F6E0B"/>
    <w:rsid w:val="006203B0"/>
    <w:rsid w:val="0062328F"/>
    <w:rsid w:val="00684BBC"/>
    <w:rsid w:val="006B0DFA"/>
    <w:rsid w:val="006B4920"/>
    <w:rsid w:val="00700D7A"/>
    <w:rsid w:val="00721260"/>
    <w:rsid w:val="007361E7"/>
    <w:rsid w:val="007368EB"/>
    <w:rsid w:val="00771787"/>
    <w:rsid w:val="00776F93"/>
    <w:rsid w:val="0078125F"/>
    <w:rsid w:val="00794496"/>
    <w:rsid w:val="007967CC"/>
    <w:rsid w:val="0079745E"/>
    <w:rsid w:val="00797B40"/>
    <w:rsid w:val="007C43A4"/>
    <w:rsid w:val="007D4D2D"/>
    <w:rsid w:val="00865776"/>
    <w:rsid w:val="00874D5D"/>
    <w:rsid w:val="00891C60"/>
    <w:rsid w:val="008942F0"/>
    <w:rsid w:val="008D45DB"/>
    <w:rsid w:val="0090214F"/>
    <w:rsid w:val="009163E6"/>
    <w:rsid w:val="009760E8"/>
    <w:rsid w:val="009947BA"/>
    <w:rsid w:val="00997F41"/>
    <w:rsid w:val="009A3A9D"/>
    <w:rsid w:val="009C56B1"/>
    <w:rsid w:val="009D5226"/>
    <w:rsid w:val="009E2FD4"/>
    <w:rsid w:val="009F23F2"/>
    <w:rsid w:val="00A06750"/>
    <w:rsid w:val="00A9132B"/>
    <w:rsid w:val="00AA1A5A"/>
    <w:rsid w:val="00AD23FB"/>
    <w:rsid w:val="00B71A57"/>
    <w:rsid w:val="00B7307A"/>
    <w:rsid w:val="00C02454"/>
    <w:rsid w:val="00C3477B"/>
    <w:rsid w:val="00C555C9"/>
    <w:rsid w:val="00C85956"/>
    <w:rsid w:val="00C9733D"/>
    <w:rsid w:val="00CA3783"/>
    <w:rsid w:val="00CA5650"/>
    <w:rsid w:val="00CB23F4"/>
    <w:rsid w:val="00CD74EC"/>
    <w:rsid w:val="00D136E4"/>
    <w:rsid w:val="00D45E5E"/>
    <w:rsid w:val="00D5334D"/>
    <w:rsid w:val="00D5523D"/>
    <w:rsid w:val="00D944DF"/>
    <w:rsid w:val="00DD110C"/>
    <w:rsid w:val="00DE6D53"/>
    <w:rsid w:val="00E06E39"/>
    <w:rsid w:val="00E07D73"/>
    <w:rsid w:val="00E17D18"/>
    <w:rsid w:val="00E30E67"/>
    <w:rsid w:val="00E622DC"/>
    <w:rsid w:val="00E67D4A"/>
    <w:rsid w:val="00EB5A72"/>
    <w:rsid w:val="00F02A8F"/>
    <w:rsid w:val="00F05635"/>
    <w:rsid w:val="00F22855"/>
    <w:rsid w:val="00F513E0"/>
    <w:rsid w:val="00F566DA"/>
    <w:rsid w:val="00F82834"/>
    <w:rsid w:val="00F84F5E"/>
    <w:rsid w:val="00FC2198"/>
    <w:rsid w:val="00FC283E"/>
    <w:rsid w:val="00FE383F"/>
    <w:rsid w:val="00FF10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3B9B2"/>
  <w15:docId w15:val="{9F78B416-3590-474A-BB2D-B9D9EA75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basedOn w:val="DefaultParagraphFont"/>
    <w:uiPriority w:val="99"/>
    <w:unhideWhenUsed/>
    <w:rsid w:val="00197510"/>
    <w:rPr>
      <w:color w:val="0000FF" w:themeColor="hyperlink"/>
      <w:u w:val="single"/>
    </w:rPr>
  </w:style>
  <w:style w:type="character" w:customStyle="1" w:styleId="Heading2Char">
    <w:name w:val="Heading 2 Char"/>
    <w:basedOn w:val="DefaultParagraphFont"/>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F82834"/>
    <w:pPr>
      <w:spacing w:before="0" w:after="0"/>
    </w:pPr>
    <w:rPr>
      <w:sz w:val="20"/>
      <w:szCs w:val="20"/>
    </w:rPr>
  </w:style>
  <w:style w:type="character" w:customStyle="1" w:styleId="FootnoteTextChar">
    <w:name w:val="Footnote Text Char"/>
    <w:basedOn w:val="DefaultParagraphFont"/>
    <w:link w:val="FootnoteText"/>
    <w:uiPriority w:val="99"/>
    <w:semiHidden/>
    <w:rsid w:val="00F82834"/>
    <w:rPr>
      <w:sz w:val="20"/>
      <w:szCs w:val="20"/>
    </w:rPr>
  </w:style>
  <w:style w:type="character" w:styleId="FootnoteReference">
    <w:name w:val="footnote reference"/>
    <w:basedOn w:val="DefaultParagraphFont"/>
    <w:uiPriority w:val="99"/>
    <w:semiHidden/>
    <w:unhideWhenUsed/>
    <w:rsid w:val="00F828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zd.hr/Portals/0/doc/doc_pdf_dokumenti/pravilnici/pravilnik_o_stegovnoj_odgovornosti_studenata_2015091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1A00A-AF64-4565-965F-B752D0CD8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2357</Words>
  <Characters>13440</Characters>
  <Application>Microsoft Office Word</Application>
  <DocSecurity>0</DocSecurity>
  <Lines>112</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mparica</cp:lastModifiedBy>
  <cp:revision>5</cp:revision>
  <cp:lastPrinted>2021-02-12T11:27:00Z</cp:lastPrinted>
  <dcterms:created xsi:type="dcterms:W3CDTF">2024-09-12T10:35:00Z</dcterms:created>
  <dcterms:modified xsi:type="dcterms:W3CDTF">2025-09-18T12:50:00Z</dcterms:modified>
</cp:coreProperties>
</file>