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4F4B" w14:textId="77777777" w:rsidR="00FF01C7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Referencafusnot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412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94"/>
        <w:gridCol w:w="198"/>
        <w:gridCol w:w="205"/>
        <w:gridCol w:w="211"/>
        <w:gridCol w:w="56"/>
        <w:gridCol w:w="433"/>
        <w:gridCol w:w="249"/>
        <w:gridCol w:w="331"/>
        <w:gridCol w:w="217"/>
        <w:gridCol w:w="479"/>
        <w:gridCol w:w="206"/>
        <w:gridCol w:w="21"/>
        <w:gridCol w:w="478"/>
        <w:gridCol w:w="80"/>
        <w:gridCol w:w="200"/>
        <w:gridCol w:w="33"/>
        <w:gridCol w:w="316"/>
        <w:gridCol w:w="82"/>
        <w:gridCol w:w="1103"/>
      </w:tblGrid>
      <w:tr w:rsidR="004B553E" w:rsidRPr="00FF1020" w14:paraId="1094BD01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D6BE42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5" w:type="dxa"/>
            <w:gridSpan w:val="24"/>
            <w:vAlign w:val="center"/>
          </w:tcPr>
          <w:p w14:paraId="5F1CD2A8" w14:textId="1FD77974" w:rsidR="004B553E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FCA683F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FF1020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FF1020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34" w:type="dxa"/>
            <w:gridSpan w:val="4"/>
            <w:vAlign w:val="center"/>
          </w:tcPr>
          <w:p w14:paraId="430E2456" w14:textId="16EFC93C" w:rsidR="004B553E" w:rsidRPr="00FF1020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212916">
              <w:rPr>
                <w:rFonts w:ascii="Merriweather" w:hAnsi="Merriweather" w:cs="Times New Roman"/>
                <w:sz w:val="20"/>
              </w:rPr>
              <w:t>4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212916">
              <w:rPr>
                <w:rFonts w:ascii="Merriweather" w:hAnsi="Merriweather" w:cs="Times New Roman"/>
                <w:sz w:val="20"/>
              </w:rPr>
              <w:t>5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26E4E686" w14:textId="77777777" w:rsidTr="00D17231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352386F6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5" w:type="dxa"/>
            <w:gridSpan w:val="24"/>
            <w:vAlign w:val="center"/>
          </w:tcPr>
          <w:p w14:paraId="2EFD5CAA" w14:textId="55422725" w:rsidR="004B553E" w:rsidRPr="00FF1020" w:rsidRDefault="00F37DE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Antička natpisna građa na istočnoj obali Jadrana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8D8C2AB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4" w:type="dxa"/>
            <w:gridSpan w:val="4"/>
          </w:tcPr>
          <w:p w14:paraId="3EB0FCF4" w14:textId="799DE487" w:rsidR="004B553E" w:rsidRPr="00FF1020" w:rsidRDefault="00D1723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FF1020" w14:paraId="261868D1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66C59E7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14:paraId="75C1C7BC" w14:textId="24751002" w:rsidR="004B553E" w:rsidRPr="00FF1020" w:rsidRDefault="00D1723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</w:t>
            </w:r>
            <w:r w:rsidR="007A734B">
              <w:rPr>
                <w:rFonts w:ascii="Merriweather" w:hAnsi="Merriweather" w:cs="Times New Roman"/>
                <w:b/>
                <w:sz w:val="20"/>
              </w:rPr>
              <w:t>iplomski studij arheologije</w:t>
            </w:r>
          </w:p>
        </w:tc>
      </w:tr>
      <w:tr w:rsidR="004B553E" w:rsidRPr="00FF1020" w14:paraId="6751D860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179D499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8" w:type="dxa"/>
            <w:gridSpan w:val="9"/>
          </w:tcPr>
          <w:p w14:paraId="09DDADAE" w14:textId="5F0D6CEF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85C9340" w14:textId="541F1060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289CA14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2" w:type="dxa"/>
            <w:gridSpan w:val="7"/>
            <w:shd w:val="clear" w:color="auto" w:fill="FFFFFF" w:themeFill="background1"/>
          </w:tcPr>
          <w:p w14:paraId="6B1A3435" w14:textId="77777777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92A376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E6D648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4" w:type="dxa"/>
            <w:gridSpan w:val="7"/>
            <w:shd w:val="clear" w:color="auto" w:fill="FFFFFF" w:themeFill="background1"/>
            <w:vAlign w:val="center"/>
          </w:tcPr>
          <w:p w14:paraId="37B76837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25DA94" w14:textId="31941769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513F1603" w14:textId="43B941DC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3C5E68" w14:textId="1975C0F6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01" w:type="dxa"/>
            <w:gridSpan w:val="3"/>
            <w:shd w:val="clear" w:color="auto" w:fill="FFFFFF" w:themeFill="background1"/>
            <w:vAlign w:val="center"/>
          </w:tcPr>
          <w:p w14:paraId="32FEBC82" w14:textId="09F1D1DF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00E7699B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95D6B6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5" w:type="dxa"/>
            <w:gridSpan w:val="3"/>
          </w:tcPr>
          <w:p w14:paraId="0C5ACCE0" w14:textId="0CD34815" w:rsidR="004B553E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D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2726F2A" w14:textId="0F5962E4" w:rsidR="004B553E" w:rsidRPr="00FF1020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D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B1F642A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E528B28" w14:textId="28AE01E6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DE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0FB14697" w14:textId="0E4B9890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696" w:type="dxa"/>
            <w:gridSpan w:val="2"/>
            <w:vAlign w:val="center"/>
          </w:tcPr>
          <w:p w14:paraId="1EEDC628" w14:textId="4934235B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DE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416" w:type="dxa"/>
            <w:gridSpan w:val="8"/>
            <w:vAlign w:val="center"/>
          </w:tcPr>
          <w:p w14:paraId="22D7A1F5" w14:textId="10A6A44A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56CFB09" w14:textId="77777777" w:rsidR="004B553E" w:rsidRPr="00FF1020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71C14264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CB10E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5" w:type="dxa"/>
            <w:gridSpan w:val="3"/>
            <w:vAlign w:val="center"/>
          </w:tcPr>
          <w:p w14:paraId="31549DED" w14:textId="6CDA7B1D" w:rsidR="00393964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3B65E4" w14:textId="0850A3EB" w:rsidR="00393964" w:rsidRPr="00FF1020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4" w:type="dxa"/>
            <w:gridSpan w:val="11"/>
            <w:vAlign w:val="center"/>
          </w:tcPr>
          <w:p w14:paraId="7FC098AB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1AADC4D8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17655B87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26750158" w14:textId="77777777" w:rsidR="00393964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31FCD9A0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E1CE3B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5559118A" w14:textId="5DDAA85A" w:rsidR="00453362" w:rsidRPr="00FF1020" w:rsidRDefault="00D1723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502B31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39DA95C" w14:textId="133F40C3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3277221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F647766" w14:textId="57C14AAD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6C4534C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3"/>
            <w:shd w:val="clear" w:color="auto" w:fill="F2F2F2" w:themeFill="background1" w:themeFillShade="F2"/>
          </w:tcPr>
          <w:p w14:paraId="3605D2DD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4" w:type="dxa"/>
            <w:gridSpan w:val="6"/>
          </w:tcPr>
          <w:p w14:paraId="187740C7" w14:textId="43A375CF" w:rsidR="00453362" w:rsidRPr="00FF1020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DE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285CFA9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C35A5F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5" w:type="dxa"/>
            <w:gridSpan w:val="12"/>
            <w:vAlign w:val="center"/>
          </w:tcPr>
          <w:p w14:paraId="412CE293" w14:textId="34A25335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učionica, prema rasporedu predavanja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  <w:vAlign w:val="center"/>
          </w:tcPr>
          <w:p w14:paraId="71FD062E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12E2F851" w14:textId="5535A337" w:rsidR="00453362" w:rsidRPr="00FF1020" w:rsidRDefault="007A734B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21298A58" w14:textId="77777777" w:rsidTr="00D1723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206516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5" w:type="dxa"/>
            <w:gridSpan w:val="12"/>
          </w:tcPr>
          <w:p w14:paraId="176E3231" w14:textId="5F39A552" w:rsidR="00453362" w:rsidRPr="00D17231" w:rsidRDefault="00212916" w:rsidP="00D17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F37DE3">
              <w:rPr>
                <w:rFonts w:ascii="Merriweather" w:hAnsi="Merriweather" w:cs="Times New Roman"/>
                <w:sz w:val="18"/>
              </w:rPr>
              <w:t>. 2.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F37DE3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3" w:type="dxa"/>
            <w:gridSpan w:val="10"/>
            <w:shd w:val="clear" w:color="auto" w:fill="F2F2F2" w:themeFill="background1" w:themeFillShade="F2"/>
          </w:tcPr>
          <w:p w14:paraId="79883DB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7AB587D9" w14:textId="53DD42BC" w:rsidR="00453362" w:rsidRPr="00FF1020" w:rsidRDefault="0021291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F37DE3">
              <w:rPr>
                <w:rFonts w:ascii="Merriweather" w:hAnsi="Merriweather" w:cs="Times New Roman"/>
                <w:sz w:val="18"/>
              </w:rPr>
              <w:t xml:space="preserve">. 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F37DE3">
              <w:rPr>
                <w:rFonts w:ascii="Merriweather" w:hAnsi="Merriweather" w:cs="Times New Roman"/>
                <w:sz w:val="18"/>
              </w:rPr>
              <w:t>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F37DE3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0B8DAE43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51AD04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7" w:type="dxa"/>
            <w:gridSpan w:val="31"/>
            <w:vAlign w:val="center"/>
          </w:tcPr>
          <w:p w14:paraId="759FB91E" w14:textId="31F1A207" w:rsidR="00453362" w:rsidRPr="00FF1020" w:rsidRDefault="00D172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C51ECF">
              <w:rPr>
                <w:rFonts w:ascii="Merriweather" w:hAnsi="Merriweather" w:cs="Times New Roman"/>
                <w:sz w:val="18"/>
              </w:rPr>
              <w:t>VI</w:t>
            </w:r>
            <w:r w:rsidR="00F37DE3">
              <w:rPr>
                <w:rFonts w:ascii="Merriweather" w:hAnsi="Merriweather" w:cs="Times New Roman"/>
                <w:sz w:val="18"/>
              </w:rPr>
              <w:t>I</w:t>
            </w:r>
            <w:r w:rsidR="00C51ECF">
              <w:rPr>
                <w:rFonts w:ascii="Merriweather" w:hAnsi="Merriweather" w:cs="Times New Roman"/>
                <w:sz w:val="18"/>
              </w:rPr>
              <w:t>I</w:t>
            </w:r>
            <w:r>
              <w:rPr>
                <w:rFonts w:ascii="Merriweather" w:hAnsi="Merriweather" w:cs="Times New Roman"/>
                <w:sz w:val="18"/>
              </w:rPr>
              <w:t>. semestar studija</w:t>
            </w:r>
          </w:p>
        </w:tc>
      </w:tr>
      <w:tr w:rsidR="00453362" w:rsidRPr="00FF1020" w14:paraId="4E02C3B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5562E54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AF33DBF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5B1A0A2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1"/>
            <w:vAlign w:val="center"/>
          </w:tcPr>
          <w:p w14:paraId="11057F59" w14:textId="3D9C5E91" w:rsidR="00453362" w:rsidRPr="00FF1020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prof. dr. sc. Miroslav Glavičić</w:t>
            </w:r>
          </w:p>
        </w:tc>
      </w:tr>
      <w:tr w:rsidR="00453362" w:rsidRPr="00FF1020" w14:paraId="551551B6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009475A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5A7209B1" w14:textId="24D7CC46" w:rsidR="00453362" w:rsidRPr="007A734B" w:rsidRDefault="007A734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7A734B">
              <w:rPr>
                <w:rFonts w:ascii="Merriweather" w:hAnsi="Merriweather"/>
                <w:sz w:val="18"/>
                <w:szCs w:val="18"/>
              </w:rPr>
              <w:t>glavicic@unizd.hr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EAA178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3B41598D" w14:textId="7FFDA073" w:rsidR="00453362" w:rsidRPr="00FF1020" w:rsidRDefault="00F37DE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 xml:space="preserve">četvrtak </w:t>
            </w:r>
            <w:r w:rsidR="007A734B" w:rsidRPr="007A734B">
              <w:rPr>
                <w:rFonts w:ascii="Merriweather" w:hAnsi="Merriweather" w:cs="Times New Roman"/>
                <w:sz w:val="18"/>
              </w:rPr>
              <w:t xml:space="preserve"> 13-14</w:t>
            </w:r>
            <w:r w:rsidR="007A734B">
              <w:rPr>
                <w:rFonts w:ascii="Times New Roman" w:hAnsi="Times New Roman" w:cs="Times New Roman"/>
                <w:sz w:val="18"/>
              </w:rPr>
              <w:t xml:space="preserve"> h</w:t>
            </w:r>
          </w:p>
        </w:tc>
      </w:tr>
      <w:tr w:rsidR="00453362" w:rsidRPr="00FF1020" w14:paraId="2BE33060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DEC84A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1"/>
            <w:vAlign w:val="center"/>
          </w:tcPr>
          <w:p w14:paraId="65A95307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98E3DE9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5C39DE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7C8C93C1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80D5D3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73BD8B1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D7BDF1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0E9E8F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589C077A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7228B6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39EB29A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4A366EB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5429290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5FD729C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57CD63B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34B129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7" w:type="dxa"/>
            <w:gridSpan w:val="31"/>
            <w:vAlign w:val="center"/>
          </w:tcPr>
          <w:p w14:paraId="6214DD5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29D0C8A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31337E09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2" w:type="dxa"/>
            <w:gridSpan w:val="18"/>
            <w:vAlign w:val="center"/>
          </w:tcPr>
          <w:p w14:paraId="1F76E8A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FC7154C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2" w:type="dxa"/>
            <w:gridSpan w:val="7"/>
            <w:vAlign w:val="center"/>
          </w:tcPr>
          <w:p w14:paraId="0388CFE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297A483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4DF6DD6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F4C3DD0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E8EF9F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4" w:type="dxa"/>
            <w:gridSpan w:val="7"/>
            <w:vAlign w:val="center"/>
          </w:tcPr>
          <w:p w14:paraId="2E19A59F" w14:textId="3AF0A2BE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734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8F39383" w14:textId="352FDDAF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36EDEC2" w14:textId="63A2D205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23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6F648DF8" w14:textId="3D51C90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01" w:type="dxa"/>
            <w:gridSpan w:val="3"/>
            <w:vAlign w:val="center"/>
          </w:tcPr>
          <w:p w14:paraId="7FA74698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33A02AAE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3AEC337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12806E4C" w14:textId="08120E7C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414274F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34E966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CEAD6E2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01" w:type="dxa"/>
            <w:gridSpan w:val="3"/>
            <w:vAlign w:val="center"/>
          </w:tcPr>
          <w:p w14:paraId="48425413" w14:textId="77777777" w:rsidR="00453362" w:rsidRPr="00FF1020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17231" w:rsidRPr="00FF1020" w14:paraId="76AE4CAA" w14:textId="77777777" w:rsidTr="00D17231">
        <w:tc>
          <w:tcPr>
            <w:tcW w:w="3295" w:type="dxa"/>
            <w:gridSpan w:val="8"/>
            <w:shd w:val="clear" w:color="auto" w:fill="F2F2F2" w:themeFill="background1" w:themeFillShade="F2"/>
          </w:tcPr>
          <w:p w14:paraId="22921D85" w14:textId="77777777" w:rsidR="00D17231" w:rsidRPr="00FF1020" w:rsidRDefault="00D17231" w:rsidP="00D17231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3" w:type="dxa"/>
            <w:gridSpan w:val="24"/>
            <w:vAlign w:val="center"/>
          </w:tcPr>
          <w:p w14:paraId="5A8335A8" w14:textId="53138CF3" w:rsidR="00D17231" w:rsidRPr="00F37DE3" w:rsidRDefault="00F37DE3" w:rsidP="00D1723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37D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Studenti stječu znanja o važnosti proučavanju natpisne građe kao izvora prvoga reda u rekonstrukciji povijesti antičkih naselja na prostoru istočne obale Jadrana.</w:t>
            </w:r>
          </w:p>
        </w:tc>
      </w:tr>
      <w:tr w:rsidR="00C51ECF" w:rsidRPr="00FF1020" w14:paraId="53A1A7AC" w14:textId="77777777" w:rsidTr="00D17231">
        <w:tc>
          <w:tcPr>
            <w:tcW w:w="3295" w:type="dxa"/>
            <w:gridSpan w:val="8"/>
            <w:shd w:val="clear" w:color="auto" w:fill="F2F2F2" w:themeFill="background1" w:themeFillShade="F2"/>
          </w:tcPr>
          <w:p w14:paraId="17BFFF69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3" w:type="dxa"/>
            <w:gridSpan w:val="24"/>
            <w:vAlign w:val="center"/>
          </w:tcPr>
          <w:p w14:paraId="3BB6171E" w14:textId="54468494" w:rsidR="00C51ECF" w:rsidRPr="00F37DE3" w:rsidRDefault="00F37DE3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37DE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Cilj je kolegija da se studenti osposobe za samostalni stručni i znanstveni rad i uoče važnost proučavanja natpisne građe koja pridonosi boljem poznavanju cjelokupne problematike antičke arheologije općenito i konkretno (prema specijalističkim temama) na našim prostorima.</w:t>
            </w:r>
          </w:p>
        </w:tc>
      </w:tr>
      <w:tr w:rsidR="00C51ECF" w:rsidRPr="00FF1020" w14:paraId="52379CDF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7BAA602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C51ECF" w:rsidRPr="00FF1020" w14:paraId="156EB76C" w14:textId="77777777" w:rsidTr="00D1723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89F5A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4" w:type="dxa"/>
            <w:gridSpan w:val="7"/>
            <w:vAlign w:val="center"/>
          </w:tcPr>
          <w:p w14:paraId="59A1A497" w14:textId="2C6FF53D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934130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DCB4CD6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0B4F7E4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1" w:type="dxa"/>
            <w:gridSpan w:val="3"/>
            <w:vAlign w:val="center"/>
          </w:tcPr>
          <w:p w14:paraId="03ACC0D7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C51ECF" w:rsidRPr="00FF1020" w14:paraId="3E23F57B" w14:textId="77777777" w:rsidTr="00D1723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37F705E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5B06A096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84B7D8D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C51ECF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31C42A4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E35852B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1" w:type="dxa"/>
            <w:gridSpan w:val="3"/>
            <w:vAlign w:val="center"/>
          </w:tcPr>
          <w:p w14:paraId="06427234" w14:textId="02910F76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C51ECF" w:rsidRPr="00FF1020" w14:paraId="2E267475" w14:textId="77777777" w:rsidTr="00D1723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48D3931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4" w:type="dxa"/>
            <w:gridSpan w:val="7"/>
            <w:vAlign w:val="center"/>
          </w:tcPr>
          <w:p w14:paraId="38D7C78C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90F08EC" w14:textId="0CFF2F3E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0D60F03" w14:textId="638A5F1D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8" w:type="dxa"/>
            <w:gridSpan w:val="10"/>
            <w:vAlign w:val="center"/>
          </w:tcPr>
          <w:p w14:paraId="0F0AD8A9" w14:textId="77777777" w:rsidR="00C51ECF" w:rsidRPr="00FF1020" w:rsidRDefault="00000000" w:rsidP="00C51EC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ECF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C51ECF" w:rsidRPr="00FF1020" w14:paraId="64D8AB77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144E74AA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14:paraId="0B6961C6" w14:textId="120AC0BE" w:rsidR="00C51ECF" w:rsidRPr="007A734B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7A734B">
              <w:rPr>
                <w:rFonts w:ascii="Merriweather" w:eastAsia="MS Gothic" w:hAnsi="Merriweather" w:cs="Times New Roman"/>
                <w:sz w:val="18"/>
              </w:rPr>
              <w:t>Redovito pohađanje nastave i održana prezentacija na zadanu temu.</w:t>
            </w:r>
          </w:p>
        </w:tc>
      </w:tr>
      <w:tr w:rsidR="00C51ECF" w:rsidRPr="00FF1020" w14:paraId="5BBBA97B" w14:textId="77777777" w:rsidTr="009B253B">
        <w:tc>
          <w:tcPr>
            <w:tcW w:w="1801" w:type="dxa"/>
            <w:shd w:val="clear" w:color="auto" w:fill="F2F2F2" w:themeFill="background1" w:themeFillShade="F2"/>
          </w:tcPr>
          <w:p w14:paraId="6736D97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589" w:type="dxa"/>
            <w:gridSpan w:val="13"/>
          </w:tcPr>
          <w:p w14:paraId="3E41468E" w14:textId="02BC8166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379" w:type="dxa"/>
            <w:gridSpan w:val="9"/>
          </w:tcPr>
          <w:p w14:paraId="693C8263" w14:textId="2DFD308B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253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519" w:type="dxa"/>
            <w:gridSpan w:val="9"/>
          </w:tcPr>
          <w:p w14:paraId="5162F0C5" w14:textId="57644B27" w:rsidR="00C51ECF" w:rsidRPr="00FF1020" w:rsidRDefault="00000000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EC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C51ECF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C51ECF" w:rsidRPr="00FF1020" w14:paraId="53030BBA" w14:textId="77777777" w:rsidTr="009B253B">
        <w:tc>
          <w:tcPr>
            <w:tcW w:w="1801" w:type="dxa"/>
            <w:shd w:val="clear" w:color="auto" w:fill="F2F2F2" w:themeFill="background1" w:themeFillShade="F2"/>
          </w:tcPr>
          <w:p w14:paraId="4961AD73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589" w:type="dxa"/>
            <w:gridSpan w:val="13"/>
            <w:vAlign w:val="center"/>
          </w:tcPr>
          <w:p w14:paraId="4347DF7B" w14:textId="653C1FC2" w:rsidR="00C51ECF" w:rsidRPr="00FF1020" w:rsidRDefault="00C51ECF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379" w:type="dxa"/>
            <w:gridSpan w:val="9"/>
            <w:vAlign w:val="center"/>
          </w:tcPr>
          <w:p w14:paraId="37554F32" w14:textId="2159DE74" w:rsidR="00C51ECF" w:rsidRPr="00FF1020" w:rsidRDefault="00212916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</w:t>
            </w:r>
            <w:r w:rsidR="009B253B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9B253B">
              <w:rPr>
                <w:rFonts w:ascii="Merriweather" w:hAnsi="Merriweather" w:cs="Times New Roman"/>
                <w:sz w:val="18"/>
              </w:rPr>
              <w:t xml:space="preserve">.; </w:t>
            </w:r>
            <w:r>
              <w:rPr>
                <w:rFonts w:ascii="Merriweather" w:hAnsi="Merriweather" w:cs="Times New Roman"/>
                <w:sz w:val="18"/>
              </w:rPr>
              <w:t>16</w:t>
            </w:r>
            <w:r w:rsidR="009B253B">
              <w:rPr>
                <w:rFonts w:ascii="Merriweather" w:hAnsi="Merriweather" w:cs="Times New Roman"/>
                <w:sz w:val="18"/>
              </w:rPr>
              <w:t>. 6.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9B253B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519" w:type="dxa"/>
            <w:gridSpan w:val="9"/>
            <w:vAlign w:val="center"/>
          </w:tcPr>
          <w:p w14:paraId="5ECBFF03" w14:textId="54C778AF" w:rsidR="00C51ECF" w:rsidRPr="00FF1020" w:rsidRDefault="00212916" w:rsidP="00C51EC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</w:t>
            </w:r>
            <w:r w:rsidR="00C51EC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1B00DF">
              <w:rPr>
                <w:rFonts w:ascii="Merriweather" w:hAnsi="Merriweather" w:cs="Times New Roman"/>
                <w:sz w:val="18"/>
              </w:rPr>
              <w:t>.</w:t>
            </w:r>
            <w:r w:rsidR="00C51ECF">
              <w:rPr>
                <w:rFonts w:ascii="Merriweather" w:hAnsi="Merriweather" w:cs="Times New Roman"/>
                <w:sz w:val="18"/>
              </w:rPr>
              <w:t>; 1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>. 9.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C51EC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9B253B" w:rsidRPr="00FF1020" w14:paraId="71701679" w14:textId="77777777" w:rsidTr="007A0919">
        <w:tc>
          <w:tcPr>
            <w:tcW w:w="1801" w:type="dxa"/>
            <w:shd w:val="clear" w:color="auto" w:fill="F2F2F2" w:themeFill="background1" w:themeFillShade="F2"/>
          </w:tcPr>
          <w:p w14:paraId="36E5BF27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1"/>
          </w:tcPr>
          <w:p w14:paraId="26E31A2E" w14:textId="14FC619E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Razvoj epigrafike u Hrvatskoj. Nadgrobni natpisi (tituli,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portretne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stele, tzv. liburnski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cipusi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). Posvetni natpisi (dedikacije italskim, orijentalnim i autohtonim božanstvima). Javni natpisi (natpisi na javnim građevinama,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munificijencije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miljokazi,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terminacijski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natpisi). Počasni natpisi (iskazivanje počasti carevima i gradskim uglednicima).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Instrumenta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(natpisi na uporabnim predmetima). Natpisna građa važnijih gradova u Dalmaciji i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Histriji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(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Salona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Aequum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Narona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Epidaurum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Iader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Aenona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Asseria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Burnum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Senia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Pola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Parentium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...). Onomastika (imenovanje rimskih građana, oslobođenika, romaniziranih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autohtonaca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"ilirska" onomastika). Natpisi municipalnih magistrata i svećenika. Natpisi vojnika. Starokršćanski natpisi.</w:t>
            </w:r>
          </w:p>
        </w:tc>
      </w:tr>
      <w:tr w:rsidR="00C51ECF" w:rsidRPr="00FF1020" w14:paraId="7B1F2922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41B0FE6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14:paraId="17C69E15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Datiranje natpisa pomoću imenovanja (1. dio): cjelovito imenovanje, izostanak 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nomena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kognomena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ili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prenomena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navođenje predaka, navođenje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tribusa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</w:t>
            </w:r>
          </w:p>
          <w:p w14:paraId="39AB4B8B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Datiranje natpisa pomoću imenovanja (2. dio): imenovanje oslobođenika, autohtona osobna imena,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supernomina</w:t>
            </w:r>
            <w:proofErr w:type="spellEnd"/>
          </w:p>
          <w:p w14:paraId="7B7DEB02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9B253B">
              <w:rPr>
                <w:rFonts w:ascii="Merriweather" w:hAnsi="Merriweather"/>
                <w:sz w:val="18"/>
                <w:szCs w:val="18"/>
              </w:rPr>
              <w:t xml:space="preserve">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Datiranje natpisa pomoću imenovanja (3. dio): </w:t>
            </w:r>
            <w:r w:rsidRPr="009B253B">
              <w:rPr>
                <w:rFonts w:ascii="Merriweather" w:eastAsia="TimesNewRomanPS-ItalicMT" w:hAnsi="Merriweather"/>
                <w:iCs/>
                <w:sz w:val="18"/>
                <w:szCs w:val="18"/>
                <w:lang w:eastAsia="hr-HR"/>
              </w:rPr>
              <w:t xml:space="preserve">carska </w:t>
            </w:r>
            <w:proofErr w:type="spellStart"/>
            <w:r w:rsidRPr="009B253B">
              <w:rPr>
                <w:rFonts w:ascii="Merriweather" w:eastAsia="TimesNewRomanPS-ItalicMT" w:hAnsi="Merriweather"/>
                <w:iCs/>
                <w:sz w:val="18"/>
                <w:szCs w:val="18"/>
                <w:lang w:eastAsia="hr-HR"/>
              </w:rPr>
              <w:t>gentilna</w:t>
            </w:r>
            <w:proofErr w:type="spellEnd"/>
            <w:r w:rsidRPr="009B253B">
              <w:rPr>
                <w:rFonts w:ascii="Merriweather" w:eastAsia="TimesNewRomanPS-ItalicMT" w:hAnsi="Merriweather"/>
                <w:iCs/>
                <w:sz w:val="18"/>
                <w:szCs w:val="18"/>
                <w:lang w:eastAsia="hr-HR"/>
              </w:rPr>
              <w:t xml:space="preserve"> imena</w:t>
            </w:r>
          </w:p>
          <w:p w14:paraId="28ADB1ED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4. </w:t>
            </w:r>
            <w:r w:rsidRPr="009B253B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Nadgrobni natpisi (tituli,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portretne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stele, tzv. liburnski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cipusi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). Datiranje natpisa pomoću strukture teksta te formula i izraza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sepulkralnog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karaktera</w:t>
            </w:r>
          </w:p>
          <w:p w14:paraId="2A8F90DD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Datiranje natpisa pomoću strukture teksta i formula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sepulkralnog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karaktera (oznake moralnih kvaliteta pokojnika, podatak o životnoj dobi i dr.)</w:t>
            </w:r>
          </w:p>
          <w:p w14:paraId="60B537DD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Posvetni natpisi (dedikacije italskim, orijentalnim i autohtonim božanstvima)</w:t>
            </w:r>
          </w:p>
          <w:p w14:paraId="232D015D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Javni natpisi (natpisi na javnim građevinama,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munificijencije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)</w:t>
            </w:r>
          </w:p>
          <w:p w14:paraId="109A0BBA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Počasni natpisi (iskazivanje počasti carevima i gradskim uglednicima)</w:t>
            </w:r>
          </w:p>
          <w:p w14:paraId="00C0A83B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Natpisi municipalnih magistrata i drugih gradskih uglednika</w:t>
            </w:r>
          </w:p>
          <w:p w14:paraId="7A0281BF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Natpisi vojnika i veterana</w:t>
            </w:r>
          </w:p>
          <w:p w14:paraId="4D3883EF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Imenovanje rimskih građana, oslobođenika, romaniziranih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autohtonaca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"ilirska" onomastika</w:t>
            </w:r>
          </w:p>
          <w:p w14:paraId="0C2A3D79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 </w:t>
            </w:r>
            <w:proofErr w:type="spellStart"/>
            <w:r w:rsidRPr="009B253B">
              <w:rPr>
                <w:rFonts w:ascii="Merriweather" w:eastAsia="Arial Unicode MS" w:hAnsi="Merriweather"/>
                <w:sz w:val="18"/>
                <w:szCs w:val="18"/>
              </w:rPr>
              <w:t>Terminacijski</w:t>
            </w:r>
            <w:proofErr w:type="spellEnd"/>
            <w:r w:rsidRPr="009B253B">
              <w:rPr>
                <w:rFonts w:ascii="Merriweather" w:eastAsia="Arial Unicode MS" w:hAnsi="Merriweather"/>
                <w:sz w:val="18"/>
                <w:szCs w:val="18"/>
              </w:rPr>
              <w:t xml:space="preserve"> natpisi u rimskoj provinciji Dalmaciji</w:t>
            </w:r>
          </w:p>
          <w:p w14:paraId="4B84EFAC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Natpisna građa važnijih gradova u Dalmaciji i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Histriji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(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Salona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Aequum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Narona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Epidaurum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Iader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Aenona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Asseria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Burnum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Senia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Pola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Parentium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...)</w:t>
            </w:r>
          </w:p>
          <w:p w14:paraId="45EB7379" w14:textId="77777777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9B253B">
              <w:rPr>
                <w:rFonts w:ascii="Merriweather" w:hAnsi="Merriweather"/>
                <w:sz w:val="18"/>
                <w:szCs w:val="18"/>
              </w:rPr>
              <w:t xml:space="preserve">Natpisna građa </w:t>
            </w:r>
            <w:proofErr w:type="spellStart"/>
            <w:r w:rsidRPr="009B253B">
              <w:rPr>
                <w:rFonts w:ascii="Merriweather" w:hAnsi="Merriweather"/>
                <w:sz w:val="18"/>
                <w:szCs w:val="18"/>
              </w:rPr>
              <w:t>Jadera</w:t>
            </w:r>
            <w:proofErr w:type="spellEnd"/>
            <w:r w:rsidRPr="009B253B">
              <w:rPr>
                <w:rFonts w:ascii="Merriweather" w:hAnsi="Merriweather"/>
                <w:sz w:val="18"/>
                <w:szCs w:val="18"/>
              </w:rPr>
              <w:t xml:space="preserve"> (spomenici u lapidariju i antičkom postavu Arheološkog muzeja u Zadru)</w:t>
            </w:r>
          </w:p>
          <w:p w14:paraId="45697E4D" w14:textId="74B9C890" w:rsidR="00C51ECF" w:rsidRPr="00D17231" w:rsidRDefault="009B253B" w:rsidP="009B253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B253B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15.  </w:t>
            </w:r>
            <w:r w:rsidRPr="009B253B">
              <w:rPr>
                <w:rFonts w:ascii="Merriweather" w:hAnsi="Merriweather"/>
                <w:sz w:val="18"/>
                <w:szCs w:val="18"/>
              </w:rPr>
              <w:t>Natpisna građa Salone (spomenici u lapidariju Arheološkog muzeja u Splitu)</w:t>
            </w:r>
          </w:p>
        </w:tc>
      </w:tr>
      <w:tr w:rsidR="00C51ECF" w:rsidRPr="00FF1020" w14:paraId="2F379AC9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57A0365" w14:textId="77777777" w:rsidR="00C51ECF" w:rsidRPr="00FF1020" w:rsidRDefault="00C51ECF" w:rsidP="00C51EC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1"/>
            <w:vAlign w:val="center"/>
          </w:tcPr>
          <w:p w14:paraId="50C52367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G.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Alföldy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Die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Personennamen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der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römischen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Provinz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Dalmatia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Heidelberg, 1969.</w:t>
            </w:r>
          </w:p>
          <w:p w14:paraId="35EC1563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Corpus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inscriptionum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Latinarum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(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CIL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), sv. III, 1873,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Suppl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. I-II,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Berolini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1889-1902.</w:t>
            </w:r>
          </w:p>
          <w:p w14:paraId="3CFD512E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Inscriptiones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Italiae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vol. X,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regio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X,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Fasc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. I-III, Roma, Roma, 1934, 1936, 1947.</w:t>
            </w:r>
          </w:p>
          <w:p w14:paraId="5D201FDC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A.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Kurilić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Pučanstvo Liburnije od 1. do </w:t>
            </w:r>
            <w:smartTag w:uri="urn:schemas-microsoft-com:office:smarttags" w:element="metricconverter">
              <w:smartTagPr>
                <w:attr w:name="ProductID" w:val="3. st"/>
              </w:smartTagPr>
              <w:r w:rsidRPr="009B253B">
                <w:rPr>
                  <w:rFonts w:ascii="Merriweather" w:eastAsia="TimesNewRomanPS-ItalicMT" w:hAnsi="Merriweather"/>
                  <w:i/>
                  <w:iCs/>
                  <w:sz w:val="18"/>
                  <w:szCs w:val="18"/>
                  <w:lang w:eastAsia="hr-HR"/>
                </w:rPr>
                <w:t>3. st</w:t>
              </w:r>
            </w:smartTag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. po Kristu: antroponimija, društvena struktura, etničke promjene, gospodarske uloge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disertacija, Zadar, 1999.</w:t>
            </w:r>
          </w:p>
          <w:p w14:paraId="34732612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E. Marin – M. Mayer – G. Paci,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Corpus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inscriptionum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Naronitanarum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Erešova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kula – Vid,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Macerata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– Split, 1999.</w:t>
            </w:r>
          </w:p>
          <w:p w14:paraId="408850A3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R. Matijašić,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Uvod u latinsku epigrafiku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Pula, 2002.</w:t>
            </w:r>
          </w:p>
          <w:p w14:paraId="488A5DB9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D. Rendić-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Miočević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Iliri i antički svijet.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Iliriološke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studije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Split, 1989.</w:t>
            </w:r>
          </w:p>
          <w:p w14:paraId="7F3A5A3F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M. Suić,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Antički grad na istočnom Jadranu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Zagreb 1976. (2.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izd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. 2003.)</w:t>
            </w:r>
          </w:p>
          <w:p w14:paraId="7CA50D22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A.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J.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Inscriptiones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Latinae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quae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Iugoslavia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inter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annos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MCMXL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MCMLX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repertae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editae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sunt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Situla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5, Ljubljana, 1963.</w:t>
            </w:r>
          </w:p>
          <w:p w14:paraId="62F5C111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A.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J.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Inscriptiones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Latinae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quae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Iugoslavia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inter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annos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MCMLX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MCMLXX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repertae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editae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sunt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Situla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19, Ljubljana, 1978.</w:t>
            </w:r>
          </w:p>
          <w:p w14:paraId="64E1383E" w14:textId="08FCA2CA" w:rsidR="00C51ECF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lastRenderedPageBreak/>
              <w:t xml:space="preserve">A.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- J.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Šašel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Inscriptiones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Latinae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quae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Iugoslavia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inter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annos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MCMLXX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MCMLXXX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repertae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editae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sunt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Situla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25, Ljubljana, 1986.</w:t>
            </w:r>
          </w:p>
        </w:tc>
      </w:tr>
      <w:tr w:rsidR="009B253B" w:rsidRPr="00FF1020" w14:paraId="331983BE" w14:textId="77777777" w:rsidTr="0048285C">
        <w:tc>
          <w:tcPr>
            <w:tcW w:w="1801" w:type="dxa"/>
            <w:shd w:val="clear" w:color="auto" w:fill="F2F2F2" w:themeFill="background1" w:themeFillShade="F2"/>
          </w:tcPr>
          <w:p w14:paraId="0339D8F4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1"/>
          </w:tcPr>
          <w:p w14:paraId="06BC6586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Bojanovski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Dolabelin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sistem cesta u rimskoj provinciji Dalmaciji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AnuBiH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Djela 47, Centar za balkanološka ispitivanja, knj. 2, Sarajevo l974.</w:t>
            </w:r>
          </w:p>
          <w:p w14:paraId="048F7244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B.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Gabričević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Studije i članci o religijama i kulturama antičkog svijeta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Split 1987.</w:t>
            </w:r>
          </w:p>
          <w:p w14:paraId="0E1F511B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M. Glavičić, Natpisi antičke Senije,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Radovi Filozofskog fakulteta u Zadru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33(20), Zadar, 1993.</w:t>
            </w:r>
          </w:p>
          <w:p w14:paraId="62772756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Kajanto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The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Latin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Cognomina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Helsinki 1965.</w:t>
            </w:r>
          </w:p>
          <w:p w14:paraId="102D06BB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I.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Kajanto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Supernomina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. A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Study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Latin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Epihraphy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Helsinki 1966.</w:t>
            </w:r>
          </w:p>
          <w:p w14:paraId="2A67EA68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A.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Kurilić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Liburnski antroponimi,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Folia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onomastica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Croatica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11, Zagreb, 2002.</w:t>
            </w:r>
          </w:p>
          <w:p w14:paraId="6F9873A4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J. Medini,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Epigrafički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podaci o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munificijencijama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i ostalim javnim gradnjama iz antičke Liburnije,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Radovi Filozofskog fakulteta u Zadru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6(3), Zadar, 1969, 45-74.</w:t>
            </w:r>
          </w:p>
          <w:p w14:paraId="46994EF1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D. Rendić-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Miočević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Carmina</w:t>
            </w:r>
            <w:proofErr w:type="spellEnd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epigraphica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Split 1987.</w:t>
            </w:r>
          </w:p>
          <w:p w14:paraId="027650D7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D.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Tončinić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</w:t>
            </w:r>
            <w:r w:rsidRPr="009B253B">
              <w:rPr>
                <w:rFonts w:ascii="Merriweather" w:eastAsia="TimesNewRomanPSMT" w:hAnsi="Merriweather"/>
                <w:i/>
                <w:sz w:val="18"/>
                <w:szCs w:val="18"/>
                <w:lang w:eastAsia="hr-HR"/>
              </w:rPr>
              <w:t>Spomenici VII. legije na području rimske provincije Dalmacije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Split, 2011.</w:t>
            </w:r>
          </w:p>
          <w:p w14:paraId="1008010E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M. Zaninović, Imena po porijeklu,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Vjesnik za arheologiju i historiju Dalmatinsku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72-73, Split, 1979.</w:t>
            </w:r>
          </w:p>
          <w:p w14:paraId="1E1D2B5D" w14:textId="722A620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i/>
                <w:sz w:val="18"/>
                <w:szCs w:val="18"/>
                <w:lang w:eastAsia="hr-HR"/>
              </w:rPr>
              <w:t xml:space="preserve">Zbornik radova kulturno povijesna baština Općine Ljubuški 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(članci Ž. Miletić, M. Glavičić – Ž. Pandža, D.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Tončinić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, N.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Cesarik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M. Sanader), Lj</w:t>
            </w:r>
            <w:r w:rsidR="00937273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u</w:t>
            </w: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buški, 2017.</w:t>
            </w:r>
          </w:p>
          <w:p w14:paraId="60155EE2" w14:textId="77777777" w:rsidR="009B253B" w:rsidRPr="009B253B" w:rsidRDefault="009B253B" w:rsidP="009B253B">
            <w:pPr>
              <w:autoSpaceDE w:val="0"/>
              <w:autoSpaceDN w:val="0"/>
              <w:adjustRightInd w:val="0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J. J. Wilkes,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Boundary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stones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Roman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Dalmatia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(I.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The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Inscriptions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), </w:t>
            </w:r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 xml:space="preserve">Arheološki </w:t>
            </w:r>
            <w:proofErr w:type="spellStart"/>
            <w:r w:rsidRPr="009B253B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vestnik</w:t>
            </w:r>
            <w:proofErr w:type="spellEnd"/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25, Ljubljana, 1974.</w:t>
            </w:r>
          </w:p>
          <w:p w14:paraId="5D44CA80" w14:textId="6A1BB9C9" w:rsidR="009B253B" w:rsidRPr="009B253B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B253B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Svu dopunsku literaturu nije moguće navesti, jer ovisno o temi predavanja i seminara, koju određuje predmetni nastavnik u dogovoru sa studentima, posebno se određuju relevantni radovi koji su potrebni za kvalitetnu izradu pojedinog rada. To su radovi u kojima je objavljena natpisna građe ili je ona korištena pri obradi neke specijalističke teme.</w:t>
            </w:r>
          </w:p>
        </w:tc>
      </w:tr>
      <w:tr w:rsidR="009B253B" w:rsidRPr="00FF1020" w14:paraId="06F4788D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74DFE870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1"/>
            <w:vAlign w:val="center"/>
          </w:tcPr>
          <w:p w14:paraId="4CE4F76A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B253B" w:rsidRPr="00FF1020" w14:paraId="039EE336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BC160EF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3" w:type="dxa"/>
            <w:gridSpan w:val="26"/>
          </w:tcPr>
          <w:p w14:paraId="74B09500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4" w:type="dxa"/>
            <w:gridSpan w:val="5"/>
          </w:tcPr>
          <w:p w14:paraId="35511BA9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9B253B" w:rsidRPr="00FF1020" w14:paraId="7EF358D2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017F46AB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79" w:type="dxa"/>
            <w:gridSpan w:val="10"/>
            <w:vAlign w:val="center"/>
          </w:tcPr>
          <w:p w14:paraId="0AC6BC81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53A650E" w14:textId="77777777" w:rsidR="009B253B" w:rsidRPr="00FF1020" w:rsidRDefault="009B253B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C436DF1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1DD79F3" w14:textId="77777777" w:rsidR="009B253B" w:rsidRPr="00FF1020" w:rsidRDefault="009B253B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189C34BC" w14:textId="2D3B6709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253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4" w:type="dxa"/>
            <w:gridSpan w:val="5"/>
            <w:vAlign w:val="center"/>
          </w:tcPr>
          <w:p w14:paraId="3B9FDD23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9B253B" w:rsidRPr="00FF1020" w14:paraId="25D64002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58A3755C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2" w:type="dxa"/>
            <w:gridSpan w:val="5"/>
            <w:vAlign w:val="center"/>
          </w:tcPr>
          <w:p w14:paraId="11DA3B0B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7C17C8B1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377B3B3E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9C86A1" w14:textId="77777777" w:rsidR="009B253B" w:rsidRPr="00FF1020" w:rsidRDefault="009B253B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48E57E71" w14:textId="77777777" w:rsidR="009B253B" w:rsidRPr="00FF1020" w:rsidRDefault="00000000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2730987C" w14:textId="77777777" w:rsidR="009B253B" w:rsidRPr="00FF1020" w:rsidRDefault="009B253B" w:rsidP="009B253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0E5681F3" w14:textId="77777777" w:rsidR="009B253B" w:rsidRPr="00FF1020" w:rsidRDefault="00000000" w:rsidP="009B253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5" w:type="dxa"/>
            <w:gridSpan w:val="2"/>
            <w:vAlign w:val="center"/>
          </w:tcPr>
          <w:p w14:paraId="27C403E5" w14:textId="77777777" w:rsidR="009B253B" w:rsidRPr="00FF1020" w:rsidRDefault="00000000" w:rsidP="009B253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9B253B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9B253B" w:rsidRPr="00FF1020" w14:paraId="6A7E5048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7626212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14:paraId="0459221C" w14:textId="7A4D9A52" w:rsidR="009B253B" w:rsidRPr="0086609F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Pr="0086609F">
              <w:rPr>
                <w:rFonts w:ascii="Merriweather" w:eastAsia="MS Gothic" w:hAnsi="Merriweather" w:cs="Times New Roman"/>
                <w:sz w:val="18"/>
              </w:rPr>
              <w:t xml:space="preserve">% završni ispit; </w:t>
            </w:r>
            <w:r>
              <w:rPr>
                <w:rFonts w:ascii="Merriweather" w:eastAsia="MS Gothic" w:hAnsi="Merriweather" w:cs="Times New Roman"/>
                <w:sz w:val="18"/>
              </w:rPr>
              <w:t>20</w:t>
            </w:r>
            <w:r w:rsidRPr="0086609F">
              <w:rPr>
                <w:rFonts w:ascii="Merriweather" w:eastAsia="MS Gothic" w:hAnsi="Merriweather" w:cs="Times New Roman"/>
                <w:sz w:val="18"/>
              </w:rPr>
              <w:t>% prezentacija zadane teme</w:t>
            </w:r>
          </w:p>
        </w:tc>
      </w:tr>
      <w:tr w:rsidR="009B253B" w:rsidRPr="00FF1020" w14:paraId="743CD323" w14:textId="77777777" w:rsidTr="00D1723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DAB845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4" w:type="dxa"/>
            <w:gridSpan w:val="6"/>
            <w:vAlign w:val="center"/>
          </w:tcPr>
          <w:p w14:paraId="03DBE7F1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3" w:type="dxa"/>
            <w:gridSpan w:val="25"/>
            <w:vAlign w:val="center"/>
          </w:tcPr>
          <w:p w14:paraId="265DB6DC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B253B" w:rsidRPr="00FF1020" w14:paraId="486A22F1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5C7CCEEA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3B1AC1BF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0C8794F5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B253B" w:rsidRPr="00FF1020" w14:paraId="0FD62F4B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2ACB4A46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53ED2749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4C08FCC7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B253B" w:rsidRPr="00FF1020" w14:paraId="75EA8AE9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26E11149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2360EA79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580FEC56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B253B" w:rsidRPr="00FF1020" w14:paraId="0A20D5AB" w14:textId="77777777" w:rsidTr="00D17231">
        <w:tc>
          <w:tcPr>
            <w:tcW w:w="1801" w:type="dxa"/>
            <w:vMerge/>
            <w:shd w:val="clear" w:color="auto" w:fill="F2F2F2" w:themeFill="background1" w:themeFillShade="F2"/>
          </w:tcPr>
          <w:p w14:paraId="41E00D85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4" w:type="dxa"/>
            <w:gridSpan w:val="6"/>
            <w:vAlign w:val="center"/>
          </w:tcPr>
          <w:p w14:paraId="4B739157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3" w:type="dxa"/>
            <w:gridSpan w:val="25"/>
            <w:vAlign w:val="center"/>
          </w:tcPr>
          <w:p w14:paraId="2B9B9145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9B253B" w:rsidRPr="00FF1020" w14:paraId="2E60ABE6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28B1AD2E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14:paraId="434D900F" w14:textId="77777777" w:rsidR="009B253B" w:rsidRPr="00FF1020" w:rsidRDefault="00000000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119C5AD5" w14:textId="77777777" w:rsidR="009B253B" w:rsidRPr="00FF1020" w:rsidRDefault="00000000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6554684" w14:textId="77777777" w:rsidR="009B253B" w:rsidRPr="00FF1020" w:rsidRDefault="00000000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07F0515" w14:textId="77777777" w:rsidR="009B253B" w:rsidRPr="00FF1020" w:rsidRDefault="00000000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3F2A2EA" w14:textId="77777777" w:rsidR="009B253B" w:rsidRPr="00FF1020" w:rsidRDefault="00000000" w:rsidP="009B253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3B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B253B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9B253B" w:rsidRPr="00FF1020" w14:paraId="79C30C5E" w14:textId="77777777" w:rsidTr="00D17231">
        <w:tc>
          <w:tcPr>
            <w:tcW w:w="1801" w:type="dxa"/>
            <w:shd w:val="clear" w:color="auto" w:fill="F2F2F2" w:themeFill="background1" w:themeFillShade="F2"/>
          </w:tcPr>
          <w:p w14:paraId="4DAF6112" w14:textId="77777777" w:rsidR="009B253B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C2BCECF" w14:textId="77777777" w:rsidR="009B253B" w:rsidRPr="00FF1020" w:rsidRDefault="009B253B" w:rsidP="009B253B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14:paraId="17A9C680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730D42B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7487440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11A0940B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85C26D6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24ACC76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A92BA35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19FE8050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38D369B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B74C554" w14:textId="77777777" w:rsidR="009B253B" w:rsidRPr="00FF1020" w:rsidRDefault="009B253B" w:rsidP="009B253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4F8760A4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Antička baština na tlu Hrvatske - 1. godina</w:t>
      </w:r>
    </w:p>
    <w:p w14:paraId="17934D1F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Latinski jezik I. - 2. godina</w:t>
      </w:r>
    </w:p>
    <w:p w14:paraId="09025410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Latinski jezik II. - 3. godina</w:t>
      </w:r>
    </w:p>
    <w:p w14:paraId="395FAD53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Osnove latinske epigrafije - 4. godina</w:t>
      </w:r>
    </w:p>
    <w:p w14:paraId="268915E1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Antička natpisna građa na istočnoj obali Jadrana - 4. godina</w:t>
      </w:r>
    </w:p>
    <w:p w14:paraId="74193293" w14:textId="77777777" w:rsidR="001638C3" w:rsidRDefault="001638C3" w:rsidP="001638C3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Antička numizmatika - 5. godina</w:t>
      </w:r>
    </w:p>
    <w:p w14:paraId="4ABE5EDE" w14:textId="77777777" w:rsidR="00794496" w:rsidRDefault="00794496">
      <w:pPr>
        <w:rPr>
          <w:rFonts w:ascii="Georgia" w:hAnsi="Georgia" w:cs="Times New Roman"/>
          <w:sz w:val="24"/>
        </w:rPr>
      </w:pPr>
    </w:p>
    <w:p w14:paraId="5EE2FE24" w14:textId="77777777" w:rsidR="003830A4" w:rsidRDefault="003830A4">
      <w:pPr>
        <w:rPr>
          <w:rFonts w:ascii="Georgia" w:hAnsi="Georgia" w:cs="Times New Roman"/>
          <w:sz w:val="24"/>
        </w:rPr>
      </w:pPr>
    </w:p>
    <w:p w14:paraId="4298056F" w14:textId="0BBCC99B" w:rsidR="003830A4" w:rsidRDefault="008E2D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Vedrane Glavaš </w:t>
      </w:r>
      <w:r w:rsidRPr="006F2AAB">
        <w:rPr>
          <w:rFonts w:ascii="Times New Roman" w:hAnsi="Times New Roman"/>
          <w:sz w:val="24"/>
          <w:szCs w:val="24"/>
        </w:rPr>
        <w:t xml:space="preserve">pod naslovom </w:t>
      </w:r>
      <w:r>
        <w:rPr>
          <w:rFonts w:ascii="Times New Roman" w:hAnsi="Times New Roman"/>
          <w:i/>
          <w:sz w:val="24"/>
          <w:szCs w:val="24"/>
          <w:lang w:eastAsia="hr-HR"/>
        </w:rPr>
        <w:t xml:space="preserve">Romanizacija autohtonih </w:t>
      </w:r>
      <w:proofErr w:type="spellStart"/>
      <w:r>
        <w:rPr>
          <w:rFonts w:ascii="Times New Roman" w:hAnsi="Times New Roman"/>
          <w:i/>
          <w:sz w:val="24"/>
          <w:szCs w:val="24"/>
          <w:lang w:eastAsia="hr-HR"/>
        </w:rPr>
        <w:t>civitates</w:t>
      </w:r>
      <w:proofErr w:type="spellEnd"/>
      <w:r>
        <w:rPr>
          <w:rFonts w:ascii="Times New Roman" w:hAnsi="Times New Roman"/>
          <w:i/>
          <w:sz w:val="24"/>
          <w:szCs w:val="24"/>
          <w:lang w:eastAsia="hr-HR"/>
        </w:rPr>
        <w:t xml:space="preserve"> na prostoru sjevernog i srednjeg Velebita</w:t>
      </w:r>
      <w:r w:rsidRPr="006F2A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2015.</w:t>
      </w:r>
    </w:p>
    <w:p w14:paraId="7487B6AC" w14:textId="44438D0F" w:rsidR="008E2D8E" w:rsidRDefault="008E2D8E">
      <w:pPr>
        <w:rPr>
          <w:color w:val="000000"/>
        </w:rPr>
      </w:pPr>
      <w:r>
        <w:rPr>
          <w:color w:val="000000"/>
        </w:rPr>
        <w:t>269-2690868-0774 "Antički gradovi i naselja u Liburniji" (voditelj M. Glavičić)</w:t>
      </w:r>
    </w:p>
    <w:p w14:paraId="6516EE08" w14:textId="5B269F9A" w:rsidR="002C3B8B" w:rsidRPr="005F782F" w:rsidRDefault="002C3B8B" w:rsidP="002C3B8B">
      <w:pPr>
        <w:jc w:val="both"/>
        <w:rPr>
          <w:rFonts w:ascii="Times New Roman" w:hAnsi="Times New Roman" w:cs="Times New Roman"/>
          <w:sz w:val="24"/>
          <w:szCs w:val="24"/>
        </w:rPr>
      </w:pPr>
      <w:r w:rsidRPr="005F782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Glavaš, V</w:t>
      </w:r>
      <w:r w:rsidRPr="005F78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., Glavičić, M., </w:t>
      </w:r>
      <w:r w:rsidRPr="005F782F">
        <w:rPr>
          <w:rFonts w:ascii="Times New Roman" w:hAnsi="Times New Roman" w:cs="Times New Roman"/>
          <w:sz w:val="24"/>
          <w:szCs w:val="24"/>
        </w:rPr>
        <w:t xml:space="preserve">Naseljenost sjevernog i srednjeg Velebita u prapovijesti i antici, </w:t>
      </w:r>
      <w:r w:rsidRPr="005F782F">
        <w:rPr>
          <w:rFonts w:ascii="Times New Roman" w:hAnsi="Times New Roman" w:cs="Times New Roman"/>
          <w:i/>
          <w:sz w:val="24"/>
          <w:szCs w:val="24"/>
        </w:rPr>
        <w:t>Senjski zbornik</w:t>
      </w:r>
      <w:r w:rsidRPr="005F782F">
        <w:rPr>
          <w:rFonts w:ascii="Times New Roman" w:hAnsi="Times New Roman" w:cs="Times New Roman"/>
          <w:sz w:val="24"/>
          <w:szCs w:val="24"/>
        </w:rPr>
        <w:t>, 43, Senj, 201</w:t>
      </w:r>
      <w:r>
        <w:rPr>
          <w:rFonts w:ascii="Times New Roman" w:hAnsi="Times New Roman" w:cs="Times New Roman"/>
          <w:sz w:val="24"/>
          <w:szCs w:val="24"/>
        </w:rPr>
        <w:t>7, 117-128.</w:t>
      </w:r>
    </w:p>
    <w:p w14:paraId="14E3882C" w14:textId="6660C9D2" w:rsidR="002C3B8B" w:rsidRPr="005F782F" w:rsidRDefault="002C3B8B" w:rsidP="002C3B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1A1A1A"/>
          <w:sz w:val="24"/>
          <w:szCs w:val="24"/>
        </w:rPr>
      </w:pPr>
      <w:r w:rsidRPr="005F782F">
        <w:rPr>
          <w:rFonts w:ascii="Times New Roman" w:hAnsi="Times New Roman" w:cs="Times New Roman"/>
          <w:b/>
          <w:color w:val="1A1A1A"/>
          <w:sz w:val="24"/>
          <w:szCs w:val="24"/>
        </w:rPr>
        <w:t>Glavaš</w:t>
      </w:r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, V., </w:t>
      </w:r>
      <w:r w:rsidR="006C4FCB">
        <w:rPr>
          <w:rFonts w:ascii="Times New Roman" w:hAnsi="Times New Roman" w:cs="Times New Roman"/>
          <w:color w:val="1A1A1A"/>
          <w:sz w:val="24"/>
          <w:szCs w:val="24"/>
        </w:rPr>
        <w:t>Analize vidljivosti u prapovijesnom krajoliku Velebita</w:t>
      </w:r>
      <w:r w:rsidRPr="005F78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,</w:t>
      </w:r>
      <w:r w:rsidRPr="005F782F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 </w:t>
      </w:r>
      <w:proofErr w:type="spellStart"/>
      <w:r w:rsidRPr="005F782F">
        <w:rPr>
          <w:rFonts w:ascii="Times New Roman" w:hAnsi="Times New Roman" w:cs="Times New Roman"/>
          <w:i/>
          <w:iCs/>
          <w:color w:val="1A1A1A"/>
          <w:sz w:val="24"/>
          <w:szCs w:val="24"/>
        </w:rPr>
        <w:t>Archaeologia</w:t>
      </w:r>
      <w:proofErr w:type="spellEnd"/>
      <w:r w:rsidRPr="005F782F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Adriatica</w:t>
      </w:r>
      <w:r w:rsidRPr="005F782F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, </w:t>
      </w:r>
      <w:r w:rsidR="006C4FCB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8, </w:t>
      </w:r>
      <w:r w:rsidRPr="005F782F">
        <w:rPr>
          <w:rFonts w:ascii="Times New Roman" w:hAnsi="Times New Roman" w:cs="Times New Roman"/>
          <w:iCs/>
          <w:color w:val="1A1A1A"/>
          <w:sz w:val="24"/>
          <w:szCs w:val="24"/>
        </w:rPr>
        <w:t>2014 (2016), 1-26.</w:t>
      </w:r>
    </w:p>
    <w:p w14:paraId="38BA1BDF" w14:textId="77777777" w:rsidR="002C3B8B" w:rsidRPr="005F782F" w:rsidRDefault="002C3B8B" w:rsidP="002C3B8B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F782F">
        <w:rPr>
          <w:rFonts w:ascii="Times New Roman" w:hAnsi="Times New Roman" w:cs="Times New Roman"/>
          <w:b/>
          <w:color w:val="1A1A1A"/>
          <w:sz w:val="24"/>
          <w:szCs w:val="24"/>
        </w:rPr>
        <w:t>Glavaš</w:t>
      </w:r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, V., </w:t>
      </w:r>
      <w:proofErr w:type="spellStart"/>
      <w:r w:rsidRPr="005F782F">
        <w:rPr>
          <w:rFonts w:ascii="Times New Roman" w:hAnsi="Times New Roman" w:cs="Times New Roman"/>
          <w:color w:val="1A1A1A"/>
          <w:sz w:val="24"/>
          <w:szCs w:val="24"/>
        </w:rPr>
        <w:t>Grlj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, A., Rekonstrukcija </w:t>
      </w:r>
      <w:proofErr w:type="spellStart"/>
      <w:r w:rsidRPr="005F782F">
        <w:rPr>
          <w:rFonts w:ascii="Times New Roman" w:hAnsi="Times New Roman" w:cs="Times New Roman"/>
          <w:color w:val="1A1A1A"/>
          <w:sz w:val="24"/>
          <w:szCs w:val="24"/>
        </w:rPr>
        <w:t>teritorijev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782F">
        <w:rPr>
          <w:rFonts w:ascii="Times New Roman" w:hAnsi="Times New Roman" w:cs="Times New Roman"/>
          <w:color w:val="1A1A1A"/>
          <w:sz w:val="24"/>
          <w:szCs w:val="24"/>
        </w:rPr>
        <w:t>prazgodovinskih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 skupnosti na prostoru </w:t>
      </w:r>
      <w:proofErr w:type="spellStart"/>
      <w:r w:rsidRPr="005F782F">
        <w:rPr>
          <w:rFonts w:ascii="Times New Roman" w:hAnsi="Times New Roman" w:cs="Times New Roman"/>
          <w:color w:val="1A1A1A"/>
          <w:sz w:val="24"/>
          <w:szCs w:val="24"/>
        </w:rPr>
        <w:t>severnega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782F">
        <w:rPr>
          <w:rFonts w:ascii="Times New Roman" w:hAnsi="Times New Roman" w:cs="Times New Roman"/>
          <w:color w:val="1A1A1A"/>
          <w:sz w:val="24"/>
          <w:szCs w:val="24"/>
        </w:rPr>
        <w:t>in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 srednjega Velebita z uporabo GIS, </w:t>
      </w:r>
      <w:proofErr w:type="spellStart"/>
      <w:r w:rsidRPr="005F782F">
        <w:rPr>
          <w:rFonts w:ascii="Times New Roman" w:hAnsi="Times New Roman" w:cs="Times New Roman"/>
          <w:i/>
          <w:color w:val="1A1A1A"/>
          <w:sz w:val="24"/>
          <w:szCs w:val="24"/>
        </w:rPr>
        <w:t>Dela</w:t>
      </w:r>
      <w:proofErr w:type="spellEnd"/>
      <w:r w:rsidRPr="005F782F">
        <w:rPr>
          <w:rFonts w:ascii="Times New Roman" w:hAnsi="Times New Roman" w:cs="Times New Roman"/>
          <w:color w:val="1A1A1A"/>
          <w:sz w:val="24"/>
          <w:szCs w:val="24"/>
        </w:rPr>
        <w:t xml:space="preserve"> - </w:t>
      </w:r>
      <w:r w:rsidRPr="005F7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</w:t>
      </w:r>
      <w:proofErr w:type="spellStart"/>
      <w:r w:rsidRPr="005F7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Oddelek</w:t>
      </w:r>
      <w:proofErr w:type="spellEnd"/>
      <w:r w:rsidRPr="005F78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za geografijo Filozofske fakultete v Ljubljani, </w:t>
      </w:r>
      <w:r w:rsidRPr="005F78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45, 2016, 65-81.</w:t>
      </w:r>
    </w:p>
    <w:p w14:paraId="4FC8CABF" w14:textId="2F195E4B" w:rsidR="002C3B8B" w:rsidRDefault="006C4FCB">
      <w:pPr>
        <w:rPr>
          <w:color w:val="000000"/>
        </w:rPr>
      </w:pPr>
      <w:proofErr w:type="spellStart"/>
      <w:r>
        <w:rPr>
          <w:color w:val="000000"/>
        </w:rPr>
        <w:t>Transformation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 w:rsidR="00DF7839">
        <w:rPr>
          <w:color w:val="000000"/>
        </w:rPr>
        <w:t>P</w:t>
      </w:r>
      <w:r>
        <w:rPr>
          <w:color w:val="000000"/>
        </w:rPr>
        <w:t>rehistoric</w:t>
      </w:r>
      <w:proofErr w:type="spellEnd"/>
      <w:r>
        <w:rPr>
          <w:color w:val="000000"/>
        </w:rPr>
        <w:t xml:space="preserve"> to </w:t>
      </w:r>
      <w:proofErr w:type="spellStart"/>
      <w:r w:rsidR="00DF7839">
        <w:rPr>
          <w:color w:val="000000"/>
        </w:rPr>
        <w:t>H</w:t>
      </w:r>
      <w:r>
        <w:rPr>
          <w:color w:val="000000"/>
        </w:rPr>
        <w:t>istoric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Landscape</w:t>
      </w:r>
      <w:proofErr w:type="spellEnd"/>
      <w:r>
        <w:rPr>
          <w:color w:val="000000"/>
        </w:rPr>
        <w:t xml:space="preserve">: </w:t>
      </w:r>
      <w:proofErr w:type="spellStart"/>
      <w:r w:rsidR="00DF7839">
        <w:rPr>
          <w:color w:val="000000"/>
        </w:rPr>
        <w:t>T</w:t>
      </w:r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Exapmple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Lopsica</w:t>
      </w:r>
      <w:proofErr w:type="spellEnd"/>
      <w:r>
        <w:rPr>
          <w:color w:val="000000"/>
        </w:rPr>
        <w:t xml:space="preserve">, Senjski zbornik, </w:t>
      </w:r>
      <w:r w:rsidR="00DF7839">
        <w:rPr>
          <w:color w:val="000000"/>
        </w:rPr>
        <w:t xml:space="preserve">46, </w:t>
      </w:r>
      <w:r>
        <w:rPr>
          <w:color w:val="000000"/>
        </w:rPr>
        <w:t>2019, 119-136</w:t>
      </w:r>
    </w:p>
    <w:p w14:paraId="68205549" w14:textId="77777777" w:rsidR="008E2D8E" w:rsidRDefault="008E2D8E">
      <w:pPr>
        <w:rPr>
          <w:color w:val="000000"/>
        </w:rPr>
      </w:pPr>
    </w:p>
    <w:p w14:paraId="0B8778EB" w14:textId="6C84ED34" w:rsidR="008E2D8E" w:rsidRDefault="006C4FCB">
      <w:pPr>
        <w:rPr>
          <w:rFonts w:ascii="Georgia" w:hAnsi="Georgia" w:cs="Times New Roman"/>
          <w:sz w:val="24"/>
        </w:rPr>
      </w:pPr>
      <w:r>
        <w:rPr>
          <w:rFonts w:ascii="Georgia" w:hAnsi="Georgia" w:cs="Times New Roman"/>
          <w:sz w:val="24"/>
        </w:rPr>
        <w:t xml:space="preserve">Nikola </w:t>
      </w:r>
      <w:proofErr w:type="spellStart"/>
      <w:r>
        <w:rPr>
          <w:rFonts w:ascii="Georgia" w:hAnsi="Georgia" w:cs="Times New Roman"/>
          <w:sz w:val="24"/>
        </w:rPr>
        <w:t>Cesarik</w:t>
      </w:r>
      <w:proofErr w:type="spellEnd"/>
      <w:r>
        <w:rPr>
          <w:rFonts w:ascii="Georgia" w:hAnsi="Georgia" w:cs="Times New Roman"/>
          <w:sz w:val="24"/>
        </w:rPr>
        <w:t xml:space="preserve">, Natpisi vojnika XI. legije iz </w:t>
      </w:r>
      <w:proofErr w:type="spellStart"/>
      <w:r>
        <w:rPr>
          <w:rFonts w:ascii="Georgia" w:hAnsi="Georgia" w:cs="Times New Roman"/>
          <w:sz w:val="24"/>
        </w:rPr>
        <w:t>Burnuma</w:t>
      </w:r>
      <w:proofErr w:type="spellEnd"/>
      <w:r>
        <w:rPr>
          <w:rFonts w:ascii="Georgia" w:hAnsi="Georgia" w:cs="Times New Roman"/>
          <w:sz w:val="24"/>
        </w:rPr>
        <w:t>, 2013.</w:t>
      </w:r>
    </w:p>
    <w:p w14:paraId="30FD8B24" w14:textId="50EC0C7C" w:rsidR="006C4FCB" w:rsidRDefault="00E63CAE">
      <w:pPr>
        <w:rPr>
          <w:rFonts w:ascii="Georgia" w:hAnsi="Georgia" w:cs="Times New Roman"/>
          <w:sz w:val="24"/>
        </w:rPr>
      </w:pPr>
      <w:r>
        <w:rPr>
          <w:rFonts w:ascii="Georgia" w:hAnsi="Georgia" w:cs="Times New Roman"/>
          <w:sz w:val="24"/>
        </w:rPr>
        <w:t xml:space="preserve">Rimska vojska u provinciji Dalmaciji od </w:t>
      </w:r>
      <w:proofErr w:type="spellStart"/>
      <w:r>
        <w:rPr>
          <w:rFonts w:ascii="Georgia" w:hAnsi="Georgia" w:cs="Times New Roman"/>
          <w:sz w:val="24"/>
        </w:rPr>
        <w:t>Augustova</w:t>
      </w:r>
      <w:proofErr w:type="spellEnd"/>
      <w:r>
        <w:rPr>
          <w:rFonts w:ascii="Georgia" w:hAnsi="Georgia" w:cs="Times New Roman"/>
          <w:sz w:val="24"/>
        </w:rPr>
        <w:t xml:space="preserve"> do Hadrijanova </w:t>
      </w:r>
      <w:proofErr w:type="spellStart"/>
      <w:r>
        <w:rPr>
          <w:rFonts w:ascii="Georgia" w:hAnsi="Georgia" w:cs="Times New Roman"/>
          <w:sz w:val="24"/>
        </w:rPr>
        <w:t>principata</w:t>
      </w:r>
      <w:proofErr w:type="spellEnd"/>
      <w:r>
        <w:rPr>
          <w:rFonts w:ascii="Georgia" w:hAnsi="Georgia" w:cs="Times New Roman"/>
          <w:sz w:val="24"/>
        </w:rPr>
        <w:t>, 2020.</w:t>
      </w:r>
    </w:p>
    <w:p w14:paraId="4DD2CBB8" w14:textId="2ADE4011" w:rsidR="00E63CAE" w:rsidRPr="00386E9C" w:rsidRDefault="00E63CAE">
      <w:pPr>
        <w:rPr>
          <w:rFonts w:ascii="Georgia" w:hAnsi="Georgia" w:cs="Times New Roman"/>
          <w:sz w:val="24"/>
        </w:rPr>
      </w:pPr>
      <w:r w:rsidRPr="00BF1070">
        <w:t>Centurioni XI. legije u rimskoj provinciji Dalmacij</w:t>
      </w:r>
      <w:r>
        <w:t xml:space="preserve">i (koautor N. </w:t>
      </w:r>
      <w:proofErr w:type="spellStart"/>
      <w:r>
        <w:t>Cesarik</w:t>
      </w:r>
      <w:proofErr w:type="spellEnd"/>
      <w:r>
        <w:t xml:space="preserve">), </w:t>
      </w:r>
      <w:r w:rsidRPr="0055238D">
        <w:rPr>
          <w:i/>
        </w:rPr>
        <w:t>Stoljeće hrabrih</w:t>
      </w:r>
      <w:r>
        <w:t xml:space="preserve"> / </w:t>
      </w:r>
      <w:proofErr w:type="spellStart"/>
      <w:r w:rsidRPr="0055238D">
        <w:rPr>
          <w:i/>
        </w:rPr>
        <w:t>The</w:t>
      </w:r>
      <w:proofErr w:type="spellEnd"/>
      <w:r w:rsidRPr="0055238D">
        <w:rPr>
          <w:i/>
        </w:rPr>
        <w:t xml:space="preserve"> </w:t>
      </w:r>
      <w:proofErr w:type="spellStart"/>
      <w:r w:rsidRPr="0055238D">
        <w:rPr>
          <w:i/>
        </w:rPr>
        <w:t>century</w:t>
      </w:r>
      <w:proofErr w:type="spellEnd"/>
      <w:r w:rsidRPr="0055238D">
        <w:rPr>
          <w:i/>
        </w:rPr>
        <w:t xml:space="preserve"> </w:t>
      </w:r>
      <w:proofErr w:type="spellStart"/>
      <w:r w:rsidRPr="0055238D">
        <w:rPr>
          <w:i/>
        </w:rPr>
        <w:t>of</w:t>
      </w:r>
      <w:proofErr w:type="spellEnd"/>
      <w:r w:rsidRPr="0055238D">
        <w:rPr>
          <w:i/>
        </w:rPr>
        <w:t xml:space="preserve"> </w:t>
      </w:r>
      <w:proofErr w:type="spellStart"/>
      <w:r w:rsidRPr="0055238D">
        <w:rPr>
          <w:i/>
        </w:rPr>
        <w:t>the</w:t>
      </w:r>
      <w:proofErr w:type="spellEnd"/>
      <w:r w:rsidRPr="0055238D">
        <w:rPr>
          <w:i/>
        </w:rPr>
        <w:t xml:space="preserve"> brave</w:t>
      </w:r>
      <w:r>
        <w:t xml:space="preserve">, Zbornik </w:t>
      </w:r>
      <w:proofErr w:type="spellStart"/>
      <w:r>
        <w:t>međunardnog</w:t>
      </w:r>
      <w:proofErr w:type="spellEnd"/>
      <w:r>
        <w:t xml:space="preserve"> znanstvenog skupa (</w:t>
      </w:r>
      <w:proofErr w:type="spellStart"/>
      <w:r>
        <w:t>ur</w:t>
      </w:r>
      <w:proofErr w:type="spellEnd"/>
      <w:r>
        <w:t xml:space="preserve">. </w:t>
      </w:r>
      <w:r w:rsidRPr="00BF1070">
        <w:rPr>
          <w:rFonts w:eastAsia="ArnoPro-Regular"/>
        </w:rPr>
        <w:t>M</w:t>
      </w:r>
      <w:r>
        <w:rPr>
          <w:rFonts w:eastAsia="ArnoPro-Regular"/>
        </w:rPr>
        <w:t>.</w:t>
      </w:r>
      <w:r w:rsidRPr="00BF1070">
        <w:rPr>
          <w:rFonts w:eastAsia="ArnoPro-Regular"/>
        </w:rPr>
        <w:t xml:space="preserve"> Milićević Bradač</w:t>
      </w:r>
      <w:r>
        <w:rPr>
          <w:rFonts w:eastAsia="ArnoPro-Regular"/>
        </w:rPr>
        <w:t xml:space="preserve"> – D.</w:t>
      </w:r>
      <w:r w:rsidRPr="00BF1070">
        <w:rPr>
          <w:rFonts w:eastAsia="ArnoPro-Regular"/>
        </w:rPr>
        <w:t xml:space="preserve"> </w:t>
      </w:r>
      <w:proofErr w:type="spellStart"/>
      <w:r w:rsidRPr="00BF1070">
        <w:rPr>
          <w:rFonts w:eastAsia="ArnoPro-Regular"/>
        </w:rPr>
        <w:t>Demicheli</w:t>
      </w:r>
      <w:proofErr w:type="spellEnd"/>
      <w:r>
        <w:t>), Filozofski fakultet, Zagreb. 2018, 125-135</w:t>
      </w:r>
    </w:p>
    <w:sectPr w:rsidR="00E63CAE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A2F6" w14:textId="77777777" w:rsidR="002E7AA0" w:rsidRDefault="002E7AA0" w:rsidP="009947BA">
      <w:pPr>
        <w:spacing w:before="0" w:after="0"/>
      </w:pPr>
      <w:r>
        <w:separator/>
      </w:r>
    </w:p>
  </w:endnote>
  <w:endnote w:type="continuationSeparator" w:id="0">
    <w:p w14:paraId="72E2B858" w14:textId="77777777" w:rsidR="002E7AA0" w:rsidRDefault="002E7AA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D65DC" w14:textId="77777777" w:rsidR="002E7AA0" w:rsidRDefault="002E7AA0" w:rsidP="009947BA">
      <w:pPr>
        <w:spacing w:before="0" w:after="0"/>
      </w:pPr>
      <w:r>
        <w:separator/>
      </w:r>
    </w:p>
  </w:footnote>
  <w:footnote w:type="continuationSeparator" w:id="0">
    <w:p w14:paraId="05A4EC59" w14:textId="77777777" w:rsidR="002E7AA0" w:rsidRDefault="002E7AA0" w:rsidP="009947BA">
      <w:pPr>
        <w:spacing w:before="0" w:after="0"/>
      </w:pPr>
      <w:r>
        <w:continuationSeparator/>
      </w:r>
    </w:p>
  </w:footnote>
  <w:footnote w:id="1">
    <w:p w14:paraId="0469A82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8EE9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C5418" wp14:editId="5013031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DEA0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DA22BE4" wp14:editId="617AB67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C54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65DEA0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DA22BE4" wp14:editId="617AB67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45E2E3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0C1F4527" w14:textId="77777777" w:rsidR="0079745E" w:rsidRDefault="0079745E" w:rsidP="0079745E">
    <w:pPr>
      <w:pStyle w:val="Zaglavlje"/>
    </w:pPr>
  </w:p>
  <w:p w14:paraId="26ACAEDA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C4299"/>
    <w:multiLevelType w:val="hybridMultilevel"/>
    <w:tmpl w:val="CDE68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5EB0"/>
    <w:rsid w:val="000C0578"/>
    <w:rsid w:val="000C40DC"/>
    <w:rsid w:val="0010332B"/>
    <w:rsid w:val="00142EC6"/>
    <w:rsid w:val="001443A2"/>
    <w:rsid w:val="00150B32"/>
    <w:rsid w:val="001638C3"/>
    <w:rsid w:val="00197510"/>
    <w:rsid w:val="001B00DF"/>
    <w:rsid w:val="001C7C51"/>
    <w:rsid w:val="00212916"/>
    <w:rsid w:val="00226462"/>
    <w:rsid w:val="0022722C"/>
    <w:rsid w:val="0028545A"/>
    <w:rsid w:val="002C3B8B"/>
    <w:rsid w:val="002E1CE6"/>
    <w:rsid w:val="002E7AA0"/>
    <w:rsid w:val="002F2D22"/>
    <w:rsid w:val="00310F9A"/>
    <w:rsid w:val="00326091"/>
    <w:rsid w:val="00357643"/>
    <w:rsid w:val="00371634"/>
    <w:rsid w:val="003830A4"/>
    <w:rsid w:val="00386E9C"/>
    <w:rsid w:val="00393964"/>
    <w:rsid w:val="003F11B6"/>
    <w:rsid w:val="003F17B8"/>
    <w:rsid w:val="00453362"/>
    <w:rsid w:val="00461219"/>
    <w:rsid w:val="00470F6D"/>
    <w:rsid w:val="00483BC3"/>
    <w:rsid w:val="00490895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52EB1"/>
    <w:rsid w:val="00684BBC"/>
    <w:rsid w:val="006B4920"/>
    <w:rsid w:val="006C4FCB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734B"/>
    <w:rsid w:val="007C43A4"/>
    <w:rsid w:val="007D4D2D"/>
    <w:rsid w:val="00865776"/>
    <w:rsid w:val="0086609F"/>
    <w:rsid w:val="00874D5D"/>
    <w:rsid w:val="00891C60"/>
    <w:rsid w:val="008942F0"/>
    <w:rsid w:val="008C0E6A"/>
    <w:rsid w:val="008D45DB"/>
    <w:rsid w:val="008E2D8E"/>
    <w:rsid w:val="0090214F"/>
    <w:rsid w:val="009163E6"/>
    <w:rsid w:val="00937273"/>
    <w:rsid w:val="009760E8"/>
    <w:rsid w:val="00987B75"/>
    <w:rsid w:val="009947BA"/>
    <w:rsid w:val="00997F41"/>
    <w:rsid w:val="009A3A9D"/>
    <w:rsid w:val="009B253B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77DF8"/>
    <w:rsid w:val="00C02454"/>
    <w:rsid w:val="00C3477B"/>
    <w:rsid w:val="00C51ECF"/>
    <w:rsid w:val="00C85956"/>
    <w:rsid w:val="00C9733D"/>
    <w:rsid w:val="00CA3783"/>
    <w:rsid w:val="00CB23F4"/>
    <w:rsid w:val="00CC779C"/>
    <w:rsid w:val="00D136E4"/>
    <w:rsid w:val="00D17231"/>
    <w:rsid w:val="00D5334D"/>
    <w:rsid w:val="00D5523D"/>
    <w:rsid w:val="00D944DF"/>
    <w:rsid w:val="00DD110C"/>
    <w:rsid w:val="00DE6D53"/>
    <w:rsid w:val="00DF7839"/>
    <w:rsid w:val="00E06E39"/>
    <w:rsid w:val="00E07D73"/>
    <w:rsid w:val="00E17D18"/>
    <w:rsid w:val="00E30E67"/>
    <w:rsid w:val="00E63CAE"/>
    <w:rsid w:val="00EB5A72"/>
    <w:rsid w:val="00F02A8F"/>
    <w:rsid w:val="00F22855"/>
    <w:rsid w:val="00F37DE3"/>
    <w:rsid w:val="00F513E0"/>
    <w:rsid w:val="00F566DA"/>
    <w:rsid w:val="00F82834"/>
    <w:rsid w:val="00F84F5E"/>
    <w:rsid w:val="00FC2198"/>
    <w:rsid w:val="00FC283E"/>
    <w:rsid w:val="00FE383F"/>
    <w:rsid w:val="00FF01C7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931FB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customStyle="1" w:styleId="ft">
    <w:name w:val="ft"/>
    <w:basedOn w:val="Zadanifontodlomka"/>
    <w:rsid w:val="00D17231"/>
  </w:style>
  <w:style w:type="paragraph" w:styleId="StandardWeb">
    <w:name w:val="Normal (Web)"/>
    <w:basedOn w:val="Normal"/>
    <w:uiPriority w:val="99"/>
    <w:semiHidden/>
    <w:unhideWhenUsed/>
    <w:rsid w:val="001638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Miroslav Glavicic</cp:lastModifiedBy>
  <cp:revision>10</cp:revision>
  <cp:lastPrinted>2021-02-12T11:27:00Z</cp:lastPrinted>
  <dcterms:created xsi:type="dcterms:W3CDTF">2021-10-09T20:02:00Z</dcterms:created>
  <dcterms:modified xsi:type="dcterms:W3CDTF">2024-12-19T11:24:00Z</dcterms:modified>
</cp:coreProperties>
</file>