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F0B73E7" w:rsidR="004B553E" w:rsidRPr="0017531F" w:rsidRDefault="00AF06D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1D7CB4A0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21256A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21256A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0F74D8BD" w:rsidR="004B553E" w:rsidRPr="0017531F" w:rsidRDefault="00DB5F6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Uvod u srednjovjekovnu arheologiju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7B53ED9" w:rsidR="004B553E" w:rsidRPr="0017531F" w:rsidRDefault="00DB5F6A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666110C2" w:rsidR="004B553E" w:rsidRPr="0017531F" w:rsidRDefault="007037EC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Prijed</w:t>
            </w:r>
            <w:r w:rsidR="00AF06DE">
              <w:rPr>
                <w:rFonts w:ascii="Merriweather" w:hAnsi="Merriweather" w:cs="Times New Roman"/>
                <w:b/>
                <w:sz w:val="20"/>
              </w:rPr>
              <w:t>iplomski</w:t>
            </w:r>
            <w:r w:rsidR="00AF06DE" w:rsidRPr="00FC55BA">
              <w:rPr>
                <w:rFonts w:ascii="Merriweather" w:hAnsi="Merriweather" w:cs="Times New Roman"/>
                <w:b/>
                <w:sz w:val="20"/>
              </w:rPr>
              <w:t xml:space="preserve"> studij arheologije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245B0F4" w:rsidR="004B553E" w:rsidRPr="0017531F" w:rsidRDefault="00484F7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F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6670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356FC33C" w:rsidR="004B553E" w:rsidRPr="0017531F" w:rsidRDefault="00484F7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F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484F7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484F76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280E10E3" w:rsidR="004B553E" w:rsidRPr="0017531F" w:rsidRDefault="00484F7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F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484F7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69EC3CC8" w:rsidR="004B553E" w:rsidRPr="0017531F" w:rsidRDefault="00484F7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F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484F7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484F7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43BE92E" w:rsidR="004B553E" w:rsidRPr="0017531F" w:rsidRDefault="00484F7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6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484F76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5881EC5" w:rsidR="004B553E" w:rsidRPr="0017531F" w:rsidRDefault="00484F7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6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484F7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484F7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484F7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017F2F74" w:rsidR="004B553E" w:rsidRPr="0017531F" w:rsidRDefault="00484F7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484F7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97E6EAA" w:rsidR="00393964" w:rsidRPr="0017531F" w:rsidRDefault="00484F76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F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2791BEC7" w:rsidR="00393964" w:rsidRPr="0017531F" w:rsidRDefault="00484F76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F6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57C10FEC" w:rsidR="00393964" w:rsidRPr="0017531F" w:rsidRDefault="00484F7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6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484F7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5433A576" w:rsidR="00393964" w:rsidRPr="0017531F" w:rsidRDefault="00484F7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6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2A8074A" w:rsidR="00453362" w:rsidRPr="0017531F" w:rsidRDefault="00AF06DE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07B8CE0" w:rsidR="00453362" w:rsidRPr="0017531F" w:rsidRDefault="00AF06DE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52D876B" w:rsidR="00453362" w:rsidRPr="0017531F" w:rsidRDefault="00484F7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6D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591B25F4" w14:textId="77777777" w:rsidR="00DB5F6A" w:rsidRDefault="00DB5F6A" w:rsidP="00DB5F6A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Odjel za arheologiju</w:t>
            </w:r>
          </w:p>
          <w:p w14:paraId="018BE839" w14:textId="77777777" w:rsidR="00DB5F6A" w:rsidRDefault="00DB5F6A" w:rsidP="00DB5F6A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PON 15.00 – 16.00 h,</w:t>
            </w:r>
          </w:p>
          <w:p w14:paraId="6F58795E" w14:textId="77777777" w:rsidR="00DB5F6A" w:rsidRDefault="00DB5F6A" w:rsidP="00DB5F6A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pred. 101</w:t>
            </w:r>
          </w:p>
          <w:p w14:paraId="303500DD" w14:textId="77777777" w:rsidR="00DB5F6A" w:rsidRDefault="00DB5F6A" w:rsidP="00DB5F6A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SRI 8.00 – 10.00 h,</w:t>
            </w:r>
          </w:p>
          <w:p w14:paraId="7C1ED737" w14:textId="7C6EEB15" w:rsidR="00453362" w:rsidRPr="0017531F" w:rsidRDefault="00DB5F6A" w:rsidP="00DB5F6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pred. 101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4E6647BB" w:rsidR="00453362" w:rsidRPr="0017531F" w:rsidRDefault="00AF06D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8A5D1B3" w14:textId="77777777" w:rsidR="00AF06DE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/točan datum početka nastave/</w:t>
            </w:r>
          </w:p>
          <w:p w14:paraId="10060D7F" w14:textId="38CB5032" w:rsidR="00453362" w:rsidRPr="0017531F" w:rsidRDefault="00E0383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  <w:r w:rsidR="00DB5F6A">
              <w:rPr>
                <w:rFonts w:ascii="Merriweather" w:hAnsi="Merriweather" w:cs="Times New Roman"/>
                <w:sz w:val="16"/>
                <w:szCs w:val="16"/>
              </w:rPr>
              <w:t>. 10. 2025</w:t>
            </w:r>
            <w:r w:rsidR="00AF06D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2DDEB41C" w14:textId="77777777" w:rsidR="00453362" w:rsidRDefault="005F6E0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/točan datum završetka nastave/</w:t>
            </w:r>
          </w:p>
          <w:p w14:paraId="6DFC97B8" w14:textId="6097AA05" w:rsidR="005F337B" w:rsidRPr="0017531F" w:rsidRDefault="00E03830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23. 1. 2026</w:t>
            </w:r>
            <w:r w:rsidR="005F337B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E7AF05D" w:rsidR="00453362" w:rsidRPr="0017531F" w:rsidRDefault="000341D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Upisan </w:t>
            </w:r>
            <w:r w:rsidR="00DB5F6A">
              <w:rPr>
                <w:rFonts w:ascii="Merriweather" w:hAnsi="Merriweather" w:cs="Times New Roman"/>
                <w:sz w:val="18"/>
              </w:rPr>
              <w:t>V</w:t>
            </w:r>
            <w:r w:rsidRPr="00FA2A27">
              <w:rPr>
                <w:rFonts w:ascii="Merriweather" w:hAnsi="Merriweather" w:cs="Times New Roman"/>
                <w:sz w:val="18"/>
              </w:rPr>
              <w:t xml:space="preserve">. semestar </w:t>
            </w:r>
            <w:r w:rsidR="00DB5F6A">
              <w:rPr>
                <w:rFonts w:ascii="Merriweather" w:hAnsi="Merriweather" w:cs="Times New Roman"/>
                <w:sz w:val="18"/>
              </w:rPr>
              <w:t>prije</w:t>
            </w:r>
            <w:r w:rsidRPr="00FA2A27">
              <w:rPr>
                <w:rFonts w:ascii="Merriweather" w:hAnsi="Merriweather" w:cs="Times New Roman"/>
                <w:sz w:val="18"/>
              </w:rPr>
              <w:t>diplomskog studija arheologije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EE7826D" w:rsidR="00453362" w:rsidRPr="0017531F" w:rsidRDefault="000341D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A2A27">
              <w:rPr>
                <w:rFonts w:ascii="Merriweather" w:hAnsi="Merriweather" w:cs="Times New Roman"/>
                <w:sz w:val="18"/>
              </w:rPr>
              <w:t xml:space="preserve">Prof. dr. </w:t>
            </w:r>
            <w:proofErr w:type="spellStart"/>
            <w:r w:rsidRPr="00FA2A27">
              <w:rPr>
                <w:rFonts w:ascii="Merriweather" w:hAnsi="Merriweather" w:cs="Times New Roman"/>
                <w:sz w:val="18"/>
              </w:rPr>
              <w:t>sc</w:t>
            </w:r>
            <w:proofErr w:type="spellEnd"/>
            <w:r w:rsidRPr="00FA2A27">
              <w:rPr>
                <w:rFonts w:ascii="Merriweather" w:hAnsi="Merriweather" w:cs="Times New Roman"/>
                <w:sz w:val="18"/>
              </w:rPr>
              <w:t xml:space="preserve">. dr. h. c. Ante </w:t>
            </w:r>
            <w:proofErr w:type="spellStart"/>
            <w:r w:rsidRPr="00FA2A27">
              <w:rPr>
                <w:rFonts w:ascii="Merriweather" w:hAnsi="Merriweather" w:cs="Times New Roman"/>
                <w:sz w:val="18"/>
              </w:rPr>
              <w:t>Uglešić</w:t>
            </w:r>
            <w:proofErr w:type="spellEnd"/>
          </w:p>
        </w:tc>
      </w:tr>
      <w:tr w:rsidR="000341D9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0341D9" w:rsidRPr="0017531F" w:rsidRDefault="000341D9" w:rsidP="000341D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E6C3FF2" w:rsidR="000341D9" w:rsidRPr="0017531F" w:rsidRDefault="000341D9" w:rsidP="000341D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auglesic@unizd.hr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0341D9" w:rsidRPr="0017531F" w:rsidRDefault="000341D9" w:rsidP="000341D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AA6D6C5" w:rsidR="000341D9" w:rsidRPr="0017531F" w:rsidRDefault="000341D9" w:rsidP="000341D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</w:rPr>
              <w:t>Srijeda, 12 – 13 h</w:t>
            </w:r>
          </w:p>
        </w:tc>
      </w:tr>
      <w:tr w:rsidR="000341D9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0341D9" w:rsidRPr="0017531F" w:rsidRDefault="000341D9" w:rsidP="000341D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9DE1654" w:rsidR="000341D9" w:rsidRPr="0017531F" w:rsidRDefault="000341D9" w:rsidP="000341D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A2A27">
              <w:rPr>
                <w:rFonts w:ascii="Merriweather" w:hAnsi="Merriweather" w:cs="Times New Roman"/>
                <w:sz w:val="18"/>
              </w:rPr>
              <w:t xml:space="preserve">Prof. dr. </w:t>
            </w:r>
            <w:proofErr w:type="spellStart"/>
            <w:r w:rsidRPr="00FA2A27">
              <w:rPr>
                <w:rFonts w:ascii="Merriweather" w:hAnsi="Merriweather" w:cs="Times New Roman"/>
                <w:sz w:val="18"/>
              </w:rPr>
              <w:t>sc</w:t>
            </w:r>
            <w:proofErr w:type="spellEnd"/>
            <w:r w:rsidRPr="00FA2A27">
              <w:rPr>
                <w:rFonts w:ascii="Merriweather" w:hAnsi="Merriweather" w:cs="Times New Roman"/>
                <w:sz w:val="18"/>
              </w:rPr>
              <w:t xml:space="preserve">. dr. h. c. Ante </w:t>
            </w:r>
            <w:proofErr w:type="spellStart"/>
            <w:r w:rsidRPr="00FA2A27">
              <w:rPr>
                <w:rFonts w:ascii="Merriweather" w:hAnsi="Merriweather" w:cs="Times New Roman"/>
                <w:sz w:val="18"/>
              </w:rPr>
              <w:t>Uglešić</w:t>
            </w:r>
            <w:proofErr w:type="spellEnd"/>
          </w:p>
        </w:tc>
      </w:tr>
      <w:tr w:rsidR="000341D9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0341D9" w:rsidRPr="0017531F" w:rsidRDefault="000341D9" w:rsidP="000341D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2F7EAF92" w:rsidR="000341D9" w:rsidRPr="0017531F" w:rsidRDefault="000341D9" w:rsidP="000341D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auglesic@unizd.hr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0341D9" w:rsidRPr="0017531F" w:rsidRDefault="000341D9" w:rsidP="000341D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3DA3BF10" w:rsidR="000341D9" w:rsidRPr="0017531F" w:rsidRDefault="000341D9" w:rsidP="000341D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</w:rPr>
              <w:t>Srijeda, 12 – 13 h</w:t>
            </w:r>
          </w:p>
        </w:tc>
      </w:tr>
      <w:tr w:rsidR="000341D9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0341D9" w:rsidRPr="0017531F" w:rsidRDefault="000341D9" w:rsidP="000341D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109DB84D" w:rsidR="000341D9" w:rsidRPr="0017531F" w:rsidRDefault="00DB5F6A" w:rsidP="000341D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C138C">
              <w:rPr>
                <w:rFonts w:ascii="Merriweather" w:hAnsi="Merriweather" w:cs="Times New Roman"/>
                <w:sz w:val="18"/>
              </w:rPr>
              <w:t xml:space="preserve">Doc. dr. </w:t>
            </w:r>
            <w:proofErr w:type="spellStart"/>
            <w:r w:rsidRPr="005C138C">
              <w:rPr>
                <w:rFonts w:ascii="Merriweather" w:hAnsi="Merriweather" w:cs="Times New Roman"/>
                <w:sz w:val="18"/>
              </w:rPr>
              <w:t>sc</w:t>
            </w:r>
            <w:proofErr w:type="spellEnd"/>
            <w:r w:rsidRPr="005C138C">
              <w:rPr>
                <w:rFonts w:ascii="Merriweather" w:hAnsi="Merriweather" w:cs="Times New Roman"/>
                <w:sz w:val="18"/>
              </w:rPr>
              <w:t xml:space="preserve">. Jure </w:t>
            </w:r>
            <w:proofErr w:type="spellStart"/>
            <w:r w:rsidRPr="005C138C">
              <w:rPr>
                <w:rFonts w:ascii="Merriweather" w:hAnsi="Merriweather" w:cs="Times New Roman"/>
                <w:sz w:val="18"/>
              </w:rPr>
              <w:t>Šućur</w:t>
            </w:r>
            <w:proofErr w:type="spellEnd"/>
          </w:p>
        </w:tc>
      </w:tr>
      <w:tr w:rsidR="007037EC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7037EC" w:rsidRPr="0017531F" w:rsidRDefault="007037EC" w:rsidP="007037E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468005F8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jsucur@unizd.hr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153D77DA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</w:rPr>
              <w:t>Ponedjeljak</w:t>
            </w:r>
            <w:r w:rsidRPr="005C138C">
              <w:rPr>
                <w:rFonts w:ascii="Merriweather" w:hAnsi="Merriweather" w:cs="Times New Roman"/>
                <w:sz w:val="18"/>
              </w:rPr>
              <w:t>, 14.00</w:t>
            </w:r>
            <w:r>
              <w:rPr>
                <w:rFonts w:ascii="Merriweather" w:hAnsi="Merriweather" w:cs="Times New Roman"/>
                <w:sz w:val="18"/>
              </w:rPr>
              <w:t xml:space="preserve"> – </w:t>
            </w:r>
            <w:r w:rsidRPr="005C138C">
              <w:rPr>
                <w:rFonts w:ascii="Merriweather" w:hAnsi="Merriweather" w:cs="Times New Roman"/>
                <w:sz w:val="18"/>
              </w:rPr>
              <w:t>15.00 h</w:t>
            </w:r>
          </w:p>
        </w:tc>
      </w:tr>
      <w:tr w:rsidR="007037EC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037EC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7037EC" w:rsidRPr="0017531F" w:rsidRDefault="007037EC" w:rsidP="007037E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037EC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037EC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491DB55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75292D9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4FCFD8CD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7037EC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49C9D0C3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7037EC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BE82AD9" w14:textId="77777777" w:rsidR="007037EC" w:rsidRPr="005C138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B6B6D">
              <w:rPr>
                <w:rFonts w:ascii="Merriweather" w:hAnsi="Merriweather" w:cs="Times New Roman"/>
                <w:b/>
                <w:sz w:val="18"/>
              </w:rPr>
              <w:t xml:space="preserve">Nakon položenog ispita iz ovoga kolegija </w:t>
            </w:r>
            <w:r w:rsidRPr="009B6B6D">
              <w:rPr>
                <w:rFonts w:ascii="Merriweather" w:hAnsi="Merriweather" w:cs="Times New Roman"/>
                <w:b/>
                <w:bCs/>
                <w:sz w:val="18"/>
              </w:rPr>
              <w:t>studenti će biti sposobni</w:t>
            </w:r>
            <w:r w:rsidRPr="005C138C">
              <w:rPr>
                <w:rFonts w:ascii="Merriweather" w:hAnsi="Merriweather" w:cs="Times New Roman"/>
                <w:b/>
                <w:bCs/>
                <w:sz w:val="18"/>
              </w:rPr>
              <w:t xml:space="preserve"> </w:t>
            </w:r>
            <w:r>
              <w:rPr>
                <w:rFonts w:ascii="Merriweather" w:hAnsi="Merriweather" w:cs="Times New Roman"/>
                <w:sz w:val="18"/>
              </w:rPr>
              <w:t xml:space="preserve">za </w:t>
            </w:r>
            <w:r w:rsidRPr="005C138C">
              <w:rPr>
                <w:rFonts w:ascii="Merriweather" w:hAnsi="Merriweather" w:cs="Times New Roman"/>
                <w:sz w:val="18"/>
              </w:rPr>
              <w:t>razumijevanje i valorizaciju osnovnih termina vezanih uz arheološku baštinu od kasne antike do novog vijeka kroz:</w:t>
            </w:r>
          </w:p>
          <w:p w14:paraId="24C0ABB0" w14:textId="77777777" w:rsidR="007037EC" w:rsidRPr="005C138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C138C">
              <w:rPr>
                <w:rFonts w:ascii="Merriweather" w:hAnsi="Merriweather" w:cs="Times New Roman"/>
                <w:sz w:val="18"/>
              </w:rPr>
              <w:t>- poznavanje kulturno-povijesne situacije u Europi i Hrvatskoj u navedenim razdobljima i njezinog utjecaja na kulturnu i arheološku baštinu</w:t>
            </w:r>
          </w:p>
          <w:p w14:paraId="0E874526" w14:textId="77777777" w:rsidR="007037EC" w:rsidRPr="005C138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C138C">
              <w:rPr>
                <w:rFonts w:ascii="Merriweather" w:hAnsi="Merriweather" w:cs="Times New Roman"/>
                <w:sz w:val="18"/>
              </w:rPr>
              <w:t xml:space="preserve">- poznavanje povijesno-umjetničkih razdoblja i njihovih osobitosti </w:t>
            </w:r>
          </w:p>
          <w:p w14:paraId="76747DD8" w14:textId="77777777" w:rsidR="007037E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C138C">
              <w:rPr>
                <w:rFonts w:ascii="Merriweather" w:hAnsi="Merriweather" w:cs="Times New Roman"/>
                <w:sz w:val="18"/>
              </w:rPr>
              <w:t>- proučavanje različitih vrsta nalazišta i njihovih karakteristika: naselja, sakralnih kompleksa, groblja.</w:t>
            </w:r>
          </w:p>
          <w:p w14:paraId="6E0CCCC4" w14:textId="77777777" w:rsidR="007037EC" w:rsidRPr="005C138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7C185A6F" w14:textId="77777777" w:rsidR="007037EC" w:rsidRPr="005C138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bCs/>
                <w:sz w:val="18"/>
              </w:rPr>
            </w:pPr>
            <w:r w:rsidRPr="005C138C">
              <w:rPr>
                <w:rFonts w:ascii="Merriweather" w:hAnsi="Merriweather" w:cs="Times New Roman"/>
                <w:b/>
                <w:bCs/>
                <w:sz w:val="18"/>
              </w:rPr>
              <w:t>Studenti će prepoznavati:</w:t>
            </w:r>
          </w:p>
          <w:p w14:paraId="4D524F6E" w14:textId="77777777" w:rsidR="007037EC" w:rsidRPr="005C138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C138C">
              <w:rPr>
                <w:rFonts w:ascii="Merriweather" w:hAnsi="Merriweather" w:cs="Times New Roman"/>
                <w:sz w:val="18"/>
              </w:rPr>
              <w:t>- različite vrste sitnih arheoloških nalaza karakteristične za obrađena razdoblja: oružje, metalni predmeti (predmeti svakodnevne upotrebe, nakit i dijelovi nošnje), keramički nalazi (posuđe), stakleni nalazi</w:t>
            </w:r>
          </w:p>
          <w:p w14:paraId="69BE1995" w14:textId="77777777" w:rsidR="007037EC" w:rsidRPr="005C138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C138C">
              <w:rPr>
                <w:rFonts w:ascii="Merriweather" w:hAnsi="Merriweather" w:cs="Times New Roman"/>
                <w:sz w:val="18"/>
              </w:rPr>
              <w:t>- oblike arhitekture i skulpturu karakterističnu za obrađena razdoblja.</w:t>
            </w:r>
          </w:p>
          <w:p w14:paraId="3CE8552D" w14:textId="77777777" w:rsidR="007037E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38187657" w14:textId="77777777" w:rsidR="007037EC" w:rsidRPr="005C138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bCs/>
                <w:sz w:val="18"/>
              </w:rPr>
            </w:pPr>
            <w:r w:rsidRPr="005C138C">
              <w:rPr>
                <w:rFonts w:ascii="Merriweather" w:hAnsi="Merriweather" w:cs="Times New Roman"/>
                <w:b/>
                <w:bCs/>
                <w:sz w:val="18"/>
              </w:rPr>
              <w:t>Studenti će razumjeti:</w:t>
            </w:r>
          </w:p>
          <w:p w14:paraId="13E2A08B" w14:textId="1D80BD0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5C138C">
              <w:rPr>
                <w:rFonts w:ascii="Merriweather" w:hAnsi="Merriweather" w:cs="Times New Roman"/>
                <w:sz w:val="18"/>
              </w:rPr>
              <w:t>- način života i njegov odraz na arheološke nalaze navedenih razdoblja (kultura življenja, vjera, pogrebni običaji).</w:t>
            </w:r>
          </w:p>
        </w:tc>
      </w:tr>
      <w:tr w:rsidR="007037EC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7C6E56F3" w:rsidR="007037EC" w:rsidRPr="0017531F" w:rsidRDefault="007037EC" w:rsidP="00E37AD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CB3698">
              <w:rPr>
                <w:rFonts w:ascii="Merriweather" w:hAnsi="Merriweather" w:cs="Times New Roman"/>
                <w:sz w:val="18"/>
              </w:rPr>
              <w:t>Na razini preddiplomskog studija studenti će biti upoznati s</w:t>
            </w:r>
            <w:r>
              <w:rPr>
                <w:rFonts w:ascii="Merriweather" w:hAnsi="Merriweather" w:cs="Times New Roman"/>
                <w:sz w:val="18"/>
              </w:rPr>
              <w:t xml:space="preserve"> promjenama u materijalnoj kulturi u odnosu na prethodno razdoblje, a stvaraju se temelji za </w:t>
            </w:r>
            <w:r w:rsidRPr="00CB3698">
              <w:rPr>
                <w:rFonts w:ascii="Merriweather" w:hAnsi="Merriweather" w:cs="Times New Roman"/>
                <w:sz w:val="18"/>
              </w:rPr>
              <w:t>najmlađ</w:t>
            </w:r>
            <w:r>
              <w:rPr>
                <w:rFonts w:ascii="Merriweather" w:hAnsi="Merriweather" w:cs="Times New Roman"/>
                <w:sz w:val="18"/>
              </w:rPr>
              <w:t>a</w:t>
            </w:r>
            <w:r w:rsidRPr="00CB3698">
              <w:rPr>
                <w:rFonts w:ascii="Merriweather" w:hAnsi="Merriweather" w:cs="Times New Roman"/>
                <w:sz w:val="18"/>
              </w:rPr>
              <w:t xml:space="preserve"> razdoblj</w:t>
            </w:r>
            <w:r>
              <w:rPr>
                <w:rFonts w:ascii="Merriweather" w:hAnsi="Merriweather" w:cs="Times New Roman"/>
                <w:sz w:val="18"/>
              </w:rPr>
              <w:t>a</w:t>
            </w:r>
            <w:r w:rsidRPr="00CB3698">
              <w:rPr>
                <w:rFonts w:ascii="Merriweather" w:hAnsi="Merriweather" w:cs="Times New Roman"/>
                <w:sz w:val="18"/>
              </w:rPr>
              <w:t xml:space="preserve"> </w:t>
            </w:r>
            <w:r>
              <w:rPr>
                <w:rFonts w:ascii="Merriweather" w:hAnsi="Merriweather" w:cs="Times New Roman"/>
                <w:sz w:val="18"/>
              </w:rPr>
              <w:t>koja arheolozi proučavaju</w:t>
            </w:r>
            <w:r w:rsidRPr="00CB3698">
              <w:rPr>
                <w:rFonts w:ascii="Merriweather" w:hAnsi="Merriweather" w:cs="Times New Roman"/>
                <w:sz w:val="18"/>
              </w:rPr>
              <w:t xml:space="preserve">. </w:t>
            </w:r>
            <w:r>
              <w:rPr>
                <w:rFonts w:ascii="Merriweather" w:hAnsi="Merriweather" w:cs="Times New Roman"/>
                <w:sz w:val="18"/>
              </w:rPr>
              <w:t xml:space="preserve">Srednji vijek je doba u kojem se pronalaze početci mnogih suvremenih pojava, gdje počivaju temelji današnje </w:t>
            </w:r>
            <w:r>
              <w:rPr>
                <w:rFonts w:ascii="Merriweather" w:hAnsi="Merriweather" w:cs="Times New Roman"/>
                <w:sz w:val="18"/>
              </w:rPr>
              <w:lastRenderedPageBreak/>
              <w:t>političke i kulturne povijesti i Europe kakvu poznajemo. Mnoge pojave koje su danas aktualne (migracije, klimatske promjene, epidemije i sl.) odvijale su se i kroz razmatrani period što pomaže njihovo dijakronijsko razmatranje i pridonosi aktualnosti srednjovjekovne arheologije.</w:t>
            </w:r>
          </w:p>
        </w:tc>
      </w:tr>
      <w:tr w:rsidR="007037EC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7037EC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2E511CE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7037EC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22B63A50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3A872470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7037EC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AFD3C3C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7037EC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5D996ADE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/točno navesti uvjete za pristupanje ispitu, npr. položen kolokvij, održana prezentacija i sl./</w:t>
            </w:r>
          </w:p>
          <w:p w14:paraId="2CE57C65" w14:textId="77777777" w:rsidR="007037E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/gdje je primjenjivo, navesti razlike za redovne i izvanredne studente/</w:t>
            </w:r>
          </w:p>
          <w:p w14:paraId="61A5A804" w14:textId="7AE1E769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5C138C">
              <w:rPr>
                <w:rFonts w:ascii="Merriweather" w:eastAsia="MS Gothic" w:hAnsi="Merriweather" w:cs="Times New Roman"/>
                <w:sz w:val="18"/>
              </w:rPr>
              <w:t xml:space="preserve">Redovitost pohađanja nastave, napisan 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i prezentiran </w:t>
            </w:r>
            <w:r w:rsidRPr="005C138C">
              <w:rPr>
                <w:rFonts w:ascii="Merriweather" w:eastAsia="MS Gothic" w:hAnsi="Merriweather" w:cs="Times New Roman"/>
                <w:sz w:val="18"/>
              </w:rPr>
              <w:t>seminarski rad</w:t>
            </w:r>
            <w:r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</w:tr>
      <w:tr w:rsidR="007037EC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079824A3" w:rsidR="007037EC" w:rsidRPr="0017531F" w:rsidRDefault="00484F76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4C4AFF2F" w:rsidR="007037EC" w:rsidRPr="0017531F" w:rsidRDefault="00484F76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7037EC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18545B20" w:rsidR="007037EC" w:rsidRPr="0017531F" w:rsidRDefault="00E37AD5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6. 2. 2026</w:t>
            </w:r>
            <w:r w:rsidR="00E03830">
              <w:rPr>
                <w:rFonts w:ascii="Merriweather" w:hAnsi="Merriweather" w:cs="Times New Roman"/>
                <w:sz w:val="16"/>
                <w:szCs w:val="16"/>
              </w:rPr>
              <w:t>. i 20. 2. 2026</w:t>
            </w:r>
            <w:r w:rsidR="005F337B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2B03F1C6" w:rsidR="007037EC" w:rsidRPr="0017531F" w:rsidRDefault="00E37AD5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11. 9. 2026</w:t>
            </w:r>
            <w:r w:rsidR="00E03830">
              <w:rPr>
                <w:rFonts w:ascii="Merriweather" w:hAnsi="Merriweather" w:cs="Times New Roman"/>
                <w:sz w:val="16"/>
                <w:szCs w:val="16"/>
              </w:rPr>
              <w:t>. i 25. 9. 2026</w:t>
            </w:r>
            <w:r w:rsidR="005F337B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7037EC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6C6293F9" w:rsidR="007037EC" w:rsidRPr="0017531F" w:rsidRDefault="007037EC" w:rsidP="00E37AD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5108A">
              <w:rPr>
                <w:rFonts w:ascii="Merriweather" w:eastAsia="MS Gothic" w:hAnsi="Merriweather" w:cs="Times New Roman"/>
                <w:sz w:val="18"/>
              </w:rPr>
              <w:t>Kolegij obrađuje osnovna pitanja, teme i termine srednjovjekovne arheologije na prostoru Hrvatske smještajući je u širi europski kontekst kroz proučavanje arheološke, povijesne i umjetničke baštine. Nužno je da studenti usvoje osnovne termine vezane uz tu problematiku kako bi lakše svoje znanje produbili u daljnjim kolegijima vezanima uz pojedine specifične cjeline srednjovjekovne arheologije. Također je nužno pružiti im širi kontekst kako bi to učinili s razumijevanjem. Stoga će se obrađivati najznačajnije povijesne i kulturne pojave toga vremena i njihov utjecaj na kulturnu baštinu. U sklopu kolegija proučavati će se ostatci nepokretne baštine kao što su sakralna i profana arhitektura, groblja te pokretna arheološka baština u razdoblju od kasne antike do kraja ranog srednjeg vijeka.</w:t>
            </w:r>
          </w:p>
        </w:tc>
      </w:tr>
      <w:tr w:rsidR="007037EC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D42754B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bCs/>
                <w:sz w:val="18"/>
                <w:szCs w:val="18"/>
              </w:rPr>
              <w:t>PREDAVANJA:</w:t>
            </w:r>
          </w:p>
          <w:p w14:paraId="799AB77A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Cs/>
                <w:sz w:val="18"/>
                <w:szCs w:val="18"/>
              </w:rPr>
            </w:pPr>
          </w:p>
          <w:p w14:paraId="3F7DBFA0" w14:textId="77777777" w:rsidR="007037EC" w:rsidRPr="00321B9B" w:rsidRDefault="007037EC" w:rsidP="007037EC">
            <w:pPr>
              <w:snapToGri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>Uvodno predavanje</w:t>
            </w:r>
          </w:p>
          <w:p w14:paraId="562D4426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hAnsi="Merriweather" w:cs="Times New Roman"/>
                <w:sz w:val="18"/>
                <w:szCs w:val="18"/>
              </w:rPr>
              <w:t>- pojam srednjeg vijeka, njegovo trajanje i podjela; pojam i periodizacija srednjovjekovne arheologije</w:t>
            </w:r>
          </w:p>
          <w:p w14:paraId="219C5CA5" w14:textId="77777777" w:rsidR="007037EC" w:rsidRPr="00321B9B" w:rsidRDefault="007037EC" w:rsidP="007037EC">
            <w:pPr>
              <w:snapToGri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2.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>Seoba naroda na balkansko-podunavsko-jadranskom prostoru</w:t>
            </w:r>
          </w:p>
          <w:p w14:paraId="069ADC91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hAnsi="Merriweather" w:cs="Times New Roman"/>
                <w:sz w:val="18"/>
                <w:szCs w:val="18"/>
              </w:rPr>
              <w:t>- Huni i Germani</w:t>
            </w:r>
          </w:p>
          <w:p w14:paraId="7E0C6A1C" w14:textId="77777777" w:rsidR="007037EC" w:rsidRPr="00321B9B" w:rsidRDefault="007037EC" w:rsidP="007037EC">
            <w:pPr>
              <w:snapToGri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>3.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 xml:space="preserve"> Seoba naroda na balkansko-podunavsko-jadranskom prostoru</w:t>
            </w:r>
          </w:p>
          <w:p w14:paraId="3D4FA04B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hAnsi="Merriweather" w:cs="Times New Roman"/>
                <w:sz w:val="18"/>
                <w:szCs w:val="18"/>
              </w:rPr>
              <w:t>- Avari i Slaveni</w:t>
            </w:r>
          </w:p>
          <w:p w14:paraId="32C53B48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>4.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 xml:space="preserve"> Osnovni podatci o materijalnoj kulturi kasne antike i velike seobe naroda i važnija arheološka nalazišta toga vremena</w:t>
            </w:r>
          </w:p>
          <w:p w14:paraId="5380116C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5.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>Razvoj istraživanja srednjovjekovne arheologije na hrvatskim prostorima</w:t>
            </w:r>
          </w:p>
          <w:p w14:paraId="73293506" w14:textId="77777777" w:rsidR="007037EC" w:rsidRPr="00321B9B" w:rsidRDefault="007037EC" w:rsidP="007037EC">
            <w:pPr>
              <w:snapToGri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6.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 xml:space="preserve">Dalmatinsko-hrvatska materijalna kultura: </w:t>
            </w:r>
          </w:p>
          <w:p w14:paraId="0EE40A63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hAnsi="Merriweather" w:cs="Times New Roman"/>
                <w:sz w:val="18"/>
                <w:szCs w:val="18"/>
              </w:rPr>
              <w:t>Dalmatinska Hrvatska – povijesno-prostorni okvir</w:t>
            </w:r>
          </w:p>
          <w:p w14:paraId="5D6F3E52" w14:textId="77777777" w:rsidR="007037EC" w:rsidRPr="00321B9B" w:rsidRDefault="007037EC" w:rsidP="007037EC">
            <w:pPr>
              <w:snapToGri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7.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>Dalmatinsko-hrvatska materijalna kultura</w:t>
            </w:r>
          </w:p>
          <w:p w14:paraId="0FB6BF23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hAnsi="Merriweather" w:cs="Times New Roman"/>
                <w:sz w:val="18"/>
                <w:szCs w:val="18"/>
              </w:rPr>
              <w:t>- osnovni podatci o sitnoj materijalnoj kulturi i važnija arheološka nalazišta</w:t>
            </w:r>
          </w:p>
          <w:p w14:paraId="70CF520A" w14:textId="77777777" w:rsidR="007037EC" w:rsidRPr="00321B9B" w:rsidRDefault="007037EC" w:rsidP="007037EC">
            <w:pPr>
              <w:snapToGrid w:val="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8.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>Dalmatinska Hrvatska:</w:t>
            </w:r>
          </w:p>
          <w:p w14:paraId="5C8B4FE7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hAnsi="Merriweather" w:cs="Times New Roman"/>
                <w:sz w:val="18"/>
                <w:szCs w:val="18"/>
              </w:rPr>
              <w:t>Crkvena arhitektura, kamena plastika i skulptura</w:t>
            </w:r>
          </w:p>
          <w:p w14:paraId="67853DF0" w14:textId="2803719A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9. </w:t>
            </w:r>
            <w:proofErr w:type="spellStart"/>
            <w:r>
              <w:rPr>
                <w:rFonts w:ascii="Merriweather" w:hAnsi="Merriweather" w:cs="Times New Roman"/>
                <w:sz w:val="18"/>
                <w:szCs w:val="18"/>
              </w:rPr>
              <w:t>Bjelobrdski</w:t>
            </w:r>
            <w:proofErr w:type="spellEnd"/>
            <w:r>
              <w:rPr>
                <w:rFonts w:ascii="Merriweather" w:hAnsi="Merriweather" w:cs="Times New Roman"/>
                <w:sz w:val="18"/>
                <w:szCs w:val="18"/>
              </w:rPr>
              <w:t xml:space="preserve"> kulturni krug</w:t>
            </w:r>
          </w:p>
          <w:p w14:paraId="7DA6050A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10.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>Karantansko-</w:t>
            </w:r>
            <w:proofErr w:type="spellStart"/>
            <w:r w:rsidRPr="00321B9B">
              <w:rPr>
                <w:rFonts w:ascii="Merriweather" w:hAnsi="Merriweather" w:cs="Times New Roman"/>
                <w:sz w:val="18"/>
                <w:szCs w:val="18"/>
              </w:rPr>
              <w:t>ketlaška</w:t>
            </w:r>
            <w:proofErr w:type="spellEnd"/>
            <w:r w:rsidRPr="00321B9B">
              <w:rPr>
                <w:rFonts w:ascii="Merriweather" w:hAnsi="Merriweather" w:cs="Times New Roman"/>
                <w:sz w:val="18"/>
                <w:szCs w:val="18"/>
              </w:rPr>
              <w:t xml:space="preserve"> materijalna kultura i druge slavenske kulture</w:t>
            </w:r>
          </w:p>
          <w:p w14:paraId="651C3D34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11.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>Arheološke ustanove u Hrvatskoj</w:t>
            </w:r>
          </w:p>
          <w:p w14:paraId="0764D560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12.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>Arheološka publicistika</w:t>
            </w:r>
          </w:p>
          <w:p w14:paraId="425A836A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13.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>Arheološki muzej u Zadru  i srednjovjekovni spomenici u Zadru</w:t>
            </w:r>
          </w:p>
          <w:p w14:paraId="2570548C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14.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 xml:space="preserve"> Muzej ninskih starina i srednjovjekovni spomenici u Ninu</w:t>
            </w:r>
          </w:p>
          <w:p w14:paraId="61684CEF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15. </w:t>
            </w:r>
            <w:r w:rsidRPr="00321B9B">
              <w:rPr>
                <w:rFonts w:ascii="Merriweather" w:hAnsi="Merriweather" w:cs="Times New Roman"/>
                <w:sz w:val="18"/>
                <w:szCs w:val="18"/>
              </w:rPr>
              <w:t>Srednjovjekovni arheološki lokaliteti na zadarskom i šibenskom području</w:t>
            </w:r>
          </w:p>
          <w:p w14:paraId="795C5100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659C6795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8"/>
                <w:szCs w:val="18"/>
              </w:rPr>
            </w:pPr>
            <w:r w:rsidRPr="00321B9B">
              <w:rPr>
                <w:rFonts w:ascii="Merriweather" w:eastAsia="MS Gothic" w:hAnsi="Merriweather" w:cs="Times New Roman"/>
                <w:bCs/>
                <w:iCs/>
                <w:sz w:val="18"/>
                <w:szCs w:val="18"/>
              </w:rPr>
              <w:t>SEMINARI</w:t>
            </w:r>
            <w:r w:rsidRPr="00321B9B">
              <w:rPr>
                <w:rFonts w:ascii="Merriweather" w:eastAsia="MS Gothic" w:hAnsi="Merriweather" w:cs="Times New Roman"/>
                <w:iCs/>
                <w:sz w:val="18"/>
                <w:szCs w:val="18"/>
              </w:rPr>
              <w:t>:</w:t>
            </w:r>
          </w:p>
          <w:p w14:paraId="3C3E9F43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8"/>
                <w:szCs w:val="18"/>
              </w:rPr>
            </w:pPr>
          </w:p>
          <w:p w14:paraId="4970A8E7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B9B">
              <w:rPr>
                <w:rFonts w:ascii="Times New Roman" w:eastAsia="MS Gothic" w:hAnsi="Times New Roman" w:cs="Times New Roman"/>
                <w:iCs/>
                <w:sz w:val="18"/>
                <w:szCs w:val="18"/>
              </w:rPr>
              <w:t xml:space="preserve">1. </w:t>
            </w:r>
            <w:r w:rsidRPr="00321B9B">
              <w:rPr>
                <w:rFonts w:ascii="Times New Roman" w:hAnsi="Times New Roman" w:cs="Times New Roman"/>
                <w:sz w:val="18"/>
                <w:szCs w:val="18"/>
              </w:rPr>
              <w:t>Srednjovjekovna nalazišta Knina i okolice</w:t>
            </w:r>
          </w:p>
          <w:p w14:paraId="020C7E6A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B9B">
              <w:rPr>
                <w:rFonts w:ascii="Times New Roman" w:hAnsi="Times New Roman" w:cs="Times New Roman"/>
                <w:sz w:val="18"/>
                <w:szCs w:val="18"/>
              </w:rPr>
              <w:t>2. Franci i franački utjecaj u dalmatinsko-hrvatskoj materijalnoj kulturi</w:t>
            </w:r>
          </w:p>
          <w:p w14:paraId="345A497A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B9B">
              <w:rPr>
                <w:rFonts w:ascii="Times New Roman" w:hAnsi="Times New Roman" w:cs="Times New Roman"/>
                <w:sz w:val="18"/>
                <w:szCs w:val="18"/>
              </w:rPr>
              <w:t>3. Predromanički ciboriji s prostora Dalmacije</w:t>
            </w:r>
          </w:p>
          <w:p w14:paraId="06C1A42B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21B9B">
              <w:rPr>
                <w:rFonts w:ascii="Times New Roman" w:hAnsi="Times New Roman" w:cs="Times New Roman"/>
                <w:sz w:val="18"/>
                <w:szCs w:val="18"/>
              </w:rPr>
              <w:t>4. Srednjovjekovna nalazišta Bribira i okolice</w:t>
            </w:r>
          </w:p>
          <w:p w14:paraId="4DC3BDBE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321B9B">
              <w:rPr>
                <w:rFonts w:ascii="Merriweather" w:hAnsi="Merriweather"/>
                <w:sz w:val="18"/>
                <w:szCs w:val="18"/>
              </w:rPr>
              <w:t>5. Crkve longitudinalnog tipa na prostoru Dalmacije</w:t>
            </w:r>
          </w:p>
          <w:p w14:paraId="6952FDBC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321B9B">
              <w:rPr>
                <w:rFonts w:ascii="Merriweather" w:hAnsi="Merriweather"/>
                <w:sz w:val="18"/>
                <w:szCs w:val="18"/>
              </w:rPr>
              <w:t>6. Crkve centralnog tipa na prostoru Dalmacije</w:t>
            </w:r>
          </w:p>
          <w:p w14:paraId="2FDCFBBA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321B9B">
              <w:rPr>
                <w:rFonts w:ascii="Merriweather" w:hAnsi="Merriweather"/>
                <w:sz w:val="18"/>
                <w:szCs w:val="18"/>
              </w:rPr>
              <w:t>7. Srednjovjekovna nalazišta Biograda i okolice</w:t>
            </w:r>
          </w:p>
          <w:p w14:paraId="4BB1CDA9" w14:textId="77777777" w:rsidR="007037EC" w:rsidRDefault="007037EC" w:rsidP="007037EC">
            <w:pPr>
              <w:tabs>
                <w:tab w:val="left" w:pos="1218"/>
              </w:tabs>
              <w:spacing w:before="20" w:after="20"/>
              <w:rPr>
                <w:rFonts w:ascii="Times New Roman" w:hAnsi="Times New Roman"/>
                <w:sz w:val="18"/>
                <w:szCs w:val="18"/>
              </w:rPr>
            </w:pPr>
            <w:r w:rsidRPr="00321B9B">
              <w:rPr>
                <w:rFonts w:ascii="Merriweather" w:hAnsi="Merriweather"/>
                <w:sz w:val="18"/>
                <w:szCs w:val="18"/>
              </w:rPr>
              <w:t xml:space="preserve">8. </w:t>
            </w:r>
            <w:proofErr w:type="spellStart"/>
            <w:r w:rsidRPr="00321B9B">
              <w:rPr>
                <w:rFonts w:ascii="Times New Roman" w:hAnsi="Times New Roman"/>
                <w:sz w:val="18"/>
                <w:szCs w:val="18"/>
              </w:rPr>
              <w:t>Bjelobrdske</w:t>
            </w:r>
            <w:proofErr w:type="spellEnd"/>
            <w:r w:rsidRPr="00321B9B">
              <w:rPr>
                <w:rFonts w:ascii="Times New Roman" w:hAnsi="Times New Roman"/>
                <w:sz w:val="18"/>
                <w:szCs w:val="18"/>
              </w:rPr>
              <w:t xml:space="preserve"> nekropole Vukovar – Lijeva bara i Bijelo brdo</w:t>
            </w:r>
          </w:p>
          <w:p w14:paraId="7F2BA3FB" w14:textId="77777777" w:rsidR="007037EC" w:rsidRPr="00321B9B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 xml:space="preserve">9. </w:t>
            </w:r>
            <w:r w:rsidRPr="00321B9B">
              <w:rPr>
                <w:rFonts w:ascii="Merriweather" w:hAnsi="Merriweather"/>
                <w:sz w:val="18"/>
                <w:szCs w:val="18"/>
              </w:rPr>
              <w:t>Starohrvatski brodovi iz Nina</w:t>
            </w:r>
          </w:p>
          <w:p w14:paraId="0EF771F6" w14:textId="77777777" w:rsidR="007037EC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10</w:t>
            </w:r>
            <w:r w:rsidRPr="00321B9B">
              <w:rPr>
                <w:rFonts w:ascii="Merriweather" w:hAnsi="Merriweather"/>
                <w:sz w:val="18"/>
                <w:szCs w:val="18"/>
              </w:rPr>
              <w:t>. Srednjovjekovna nalazišta na prostoru između Splita i Trogira</w:t>
            </w:r>
          </w:p>
          <w:p w14:paraId="6E3A408E" w14:textId="6A13501E" w:rsidR="007037EC" w:rsidRPr="002B4465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sz w:val="18"/>
                <w:szCs w:val="18"/>
              </w:rPr>
              <w:lastRenderedPageBreak/>
              <w:t>11-15. Istraživanja i istraživači srednjeg vijeka u Hrvatskoj</w:t>
            </w:r>
          </w:p>
        </w:tc>
      </w:tr>
      <w:tr w:rsidR="007037EC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D6BA627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ARHEOLOŠKA ISTRAŽIVANJA U KNINU I KNINSKOJ KRAJINI, 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Izdanja</w:t>
            </w:r>
            <w:r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Hrvatskog arheološkog društva s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v. 15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Zagreb, 1992. [str. 11-32]</w:t>
            </w:r>
          </w:p>
          <w:p w14:paraId="35D1FD16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BELOŠEVIĆ, J., 1980. – Janko Belošević, 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Materijalna kultura Hrvata od 7.-9. stoljeća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Zagreb.</w:t>
            </w:r>
          </w:p>
          <w:p w14:paraId="53E70371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BUDAK, N., RAUKAR, T., 2006. – Neven Budak, Tomislav </w:t>
            </w:r>
            <w:proofErr w:type="spellStart"/>
            <w:r w:rsidRPr="00E34BCF">
              <w:rPr>
                <w:rFonts w:ascii="Merriweather" w:hAnsi="Merriweather" w:cs="Times New Roman"/>
                <w:sz w:val="18"/>
                <w:szCs w:val="18"/>
              </w:rPr>
              <w:t>Raukar</w:t>
            </w:r>
            <w:proofErr w:type="spellEnd"/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Hrvatska povijest srednjeg vijeka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Zagreb. [str.13-171]</w:t>
            </w:r>
          </w:p>
          <w:p w14:paraId="607BE6B5" w14:textId="77777777" w:rsidR="007037EC" w:rsidRPr="00E34BCF" w:rsidRDefault="007037EC" w:rsidP="007037EC">
            <w:pPr>
              <w:pStyle w:val="Tijeloteksta2"/>
              <w:spacing w:line="240" w:lineRule="auto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E34BCF">
              <w:rPr>
                <w:rFonts w:ascii="Merriweather" w:hAnsi="Merriweather"/>
                <w:sz w:val="18"/>
                <w:szCs w:val="18"/>
              </w:rPr>
              <w:t xml:space="preserve">BURIĆ, T., 1997. – 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Tonči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 xml:space="preserve"> Burić, </w:t>
            </w:r>
            <w:r w:rsidRPr="00E34BCF">
              <w:rPr>
                <w:rFonts w:ascii="Merriweather" w:hAnsi="Merriweather"/>
                <w:i/>
                <w:sz w:val="18"/>
                <w:szCs w:val="18"/>
              </w:rPr>
              <w:t>Bribir: srednjovjekovno sijelo Šubića</w:t>
            </w:r>
            <w:r w:rsidRPr="00E34BCF">
              <w:rPr>
                <w:rFonts w:ascii="Merriweather" w:hAnsi="Merriweather"/>
                <w:sz w:val="18"/>
                <w:szCs w:val="18"/>
              </w:rPr>
              <w:t>, Split.</w:t>
            </w:r>
          </w:p>
          <w:p w14:paraId="0C4E93BC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Enciklopedija likovnih umjetnosti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Zagreb, 1959-1966. [odgovarajuće natuknice]</w:t>
            </w:r>
          </w:p>
          <w:p w14:paraId="3D864EF1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GOLDSTEIN, I., 1992. – Ivo Goldstein, 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Bizant na Jadranu : Bizant na Jadranu od Justinijana I. do </w:t>
            </w:r>
            <w:proofErr w:type="spellStart"/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Bazilija</w:t>
            </w:r>
            <w:proofErr w:type="spellEnd"/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I.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Zagreb.</w:t>
            </w:r>
          </w:p>
          <w:p w14:paraId="648F3D81" w14:textId="77777777" w:rsidR="007037EC" w:rsidRPr="00E34BCF" w:rsidRDefault="007037EC" w:rsidP="007037EC">
            <w:pPr>
              <w:pStyle w:val="Tijeloteksta2"/>
              <w:spacing w:line="240" w:lineRule="auto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E34BCF">
              <w:rPr>
                <w:rFonts w:ascii="Merriweather" w:hAnsi="Merriweather"/>
                <w:i/>
                <w:iCs/>
                <w:sz w:val="18"/>
                <w:szCs w:val="18"/>
              </w:rPr>
              <w:t>HRVATI I KAROLINZI. KATALOG</w:t>
            </w:r>
            <w:r w:rsidRPr="00E34BCF">
              <w:rPr>
                <w:rFonts w:ascii="Merriweather" w:hAnsi="Merriweather"/>
                <w:sz w:val="18"/>
                <w:szCs w:val="18"/>
              </w:rPr>
              <w:t xml:space="preserve"> (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ur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 xml:space="preserve">.: A. Milošević), Split, 2000. [sljedeći lokaliteti: Split, Zadar, 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Bijaći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 xml:space="preserve">, Biograd, Biskupija, Cetina kod Vrlike, Kašić kraj Zadra, 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Koljane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 xml:space="preserve"> Gornje, Nin, 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Otres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 xml:space="preserve">, 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Putalj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 xml:space="preserve"> kraj Splita, 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Rižinice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 xml:space="preserve"> kraj Solina, 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Šopot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 xml:space="preserve"> kod Benkovca, Trilj kraj Sinja]</w:t>
            </w:r>
          </w:p>
          <w:p w14:paraId="6637626A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HRVATSKA ARHEOLOGIJA U XX. STOLJEĆU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Zagreb, 2009. [odgovarajuća poglavlja: str. 9-63, 201-222, 235-418, 513-590]</w:t>
            </w:r>
          </w:p>
          <w:p w14:paraId="75C77391" w14:textId="77777777" w:rsidR="007037EC" w:rsidRPr="00E34BCF" w:rsidRDefault="007037EC" w:rsidP="007037EC">
            <w:pPr>
              <w:ind w:left="709" w:hanging="709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HRVATSKA ENCIKLOPEDIJA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Zagreb, 1999- [odgovarajuće natuknice]</w:t>
            </w:r>
          </w:p>
          <w:p w14:paraId="7FA97390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HRVATSKA I EUROPA : KULTURA, ZNANOST I UMJETNOST, Svezak 1. Srednji vijek : (VII.-XII. stoljeće) : rano doba hrvatske kulture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Zagreb, 2007. (odgovarajuća poglavlja)</w:t>
            </w:r>
          </w:p>
          <w:p w14:paraId="22C35F1D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JAKŠIĆ, N., 1996. – Nikola Jakšić, 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Knin : hrvatska srednjovjekovna prijestolnica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Split.</w:t>
            </w:r>
          </w:p>
          <w:p w14:paraId="3C24A27E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JAKŠIĆ, N., 1997. – Nikola Jakšić, 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Nin : prva hrvatska biskupija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Split.</w:t>
            </w:r>
          </w:p>
          <w:p w14:paraId="647A9623" w14:textId="77777777" w:rsidR="007037EC" w:rsidRPr="00E34BCF" w:rsidRDefault="007037EC" w:rsidP="007037EC">
            <w:pPr>
              <w:pStyle w:val="Tijeloteksta2"/>
              <w:spacing w:line="240" w:lineRule="auto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E34BCF">
              <w:rPr>
                <w:rFonts w:ascii="Merriweather" w:hAnsi="Merriweather"/>
                <w:sz w:val="18"/>
                <w:szCs w:val="18"/>
              </w:rPr>
              <w:t xml:space="preserve">MRKOBRAD, D., 1980. – Dušan 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Mrkobrad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E34BCF">
              <w:rPr>
                <w:rFonts w:ascii="Merriweather" w:hAnsi="Merriweather"/>
                <w:i/>
                <w:sz w:val="18"/>
                <w:szCs w:val="18"/>
              </w:rPr>
              <w:t>Arheološki nalazi seobe naroda u Jugoslaviji</w:t>
            </w:r>
            <w:r w:rsidRPr="00E34BCF">
              <w:rPr>
                <w:rFonts w:ascii="Merriweather" w:hAnsi="Merriweather"/>
                <w:sz w:val="18"/>
                <w:szCs w:val="18"/>
              </w:rPr>
              <w:t>, Beograd. [str. 9-14, 21-25, 45-47, 59-61, 71-80]</w:t>
            </w:r>
          </w:p>
          <w:p w14:paraId="4DDE98CD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PETRICIOLI, I., 1990. – Ivo </w:t>
            </w:r>
            <w:proofErr w:type="spellStart"/>
            <w:r w:rsidRPr="00E34BCF">
              <w:rPr>
                <w:rFonts w:ascii="Merriweather" w:hAnsi="Merriweather" w:cs="Times New Roman"/>
                <w:sz w:val="18"/>
                <w:szCs w:val="18"/>
              </w:rPr>
              <w:t>Petricioli</w:t>
            </w:r>
            <w:proofErr w:type="spellEnd"/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Od Donata do Radovana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Split. [poglavlja o predromanici]</w:t>
            </w:r>
          </w:p>
          <w:p w14:paraId="6F98D360" w14:textId="77777777" w:rsidR="007037EC" w:rsidRPr="00E34BCF" w:rsidRDefault="007037EC" w:rsidP="007037EC">
            <w:pPr>
              <w:pStyle w:val="Tijeloteksta2"/>
              <w:spacing w:line="240" w:lineRule="auto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E34BCF">
              <w:rPr>
                <w:rFonts w:ascii="Merriweather" w:hAnsi="Merriweather"/>
                <w:sz w:val="18"/>
                <w:szCs w:val="18"/>
              </w:rPr>
              <w:t xml:space="preserve">RAPANIĆ, Ž., 1996. – Željko 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Rapanić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E34BCF">
              <w:rPr>
                <w:rFonts w:ascii="Merriweather" w:hAnsi="Merriweather"/>
                <w:i/>
                <w:sz w:val="18"/>
                <w:szCs w:val="18"/>
              </w:rPr>
              <w:t>Solin u starohrvatsko doba</w:t>
            </w:r>
            <w:r w:rsidRPr="00E34BCF">
              <w:rPr>
                <w:rFonts w:ascii="Merriweather" w:hAnsi="Merriweather"/>
                <w:sz w:val="18"/>
                <w:szCs w:val="18"/>
              </w:rPr>
              <w:t>, Split.</w:t>
            </w:r>
          </w:p>
          <w:p w14:paraId="54F20116" w14:textId="77777777" w:rsidR="007037EC" w:rsidRPr="00E34BCF" w:rsidRDefault="007037EC" w:rsidP="007037EC">
            <w:pPr>
              <w:pStyle w:val="Tijeloteksta2"/>
              <w:spacing w:line="240" w:lineRule="auto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E34BCF">
              <w:rPr>
                <w:rFonts w:ascii="Merriweather" w:hAnsi="Merriweather"/>
                <w:sz w:val="18"/>
                <w:szCs w:val="18"/>
              </w:rPr>
              <w:t xml:space="preserve">SIVEC, I., 1986. – Irena 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Sivec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>, Karantansko-</w:t>
            </w:r>
            <w:proofErr w:type="spellStart"/>
            <w:r w:rsidRPr="00E34BCF">
              <w:rPr>
                <w:rFonts w:ascii="Merriweather" w:hAnsi="Merriweather"/>
                <w:sz w:val="18"/>
                <w:szCs w:val="18"/>
              </w:rPr>
              <w:t>ketlaški</w:t>
            </w:r>
            <w:proofErr w:type="spellEnd"/>
            <w:r w:rsidRPr="00E34BCF">
              <w:rPr>
                <w:rFonts w:ascii="Merriweather" w:hAnsi="Merriweather"/>
                <w:sz w:val="18"/>
                <w:szCs w:val="18"/>
              </w:rPr>
              <w:t xml:space="preserve"> kulturni krug,</w:t>
            </w:r>
            <w:r w:rsidRPr="00E34BCF">
              <w:rPr>
                <w:rFonts w:ascii="Merriweather" w:hAnsi="Merriweather"/>
                <w:i/>
                <w:sz w:val="18"/>
                <w:szCs w:val="18"/>
              </w:rPr>
              <w:t xml:space="preserve"> Rani srednji vijek (Umjetnost na tlu Jugoslavije)</w:t>
            </w:r>
            <w:r w:rsidRPr="00E34BCF">
              <w:rPr>
                <w:rFonts w:ascii="Merriweather" w:hAnsi="Merriweather"/>
                <w:sz w:val="18"/>
                <w:szCs w:val="18"/>
              </w:rPr>
              <w:t xml:space="preserve">, Beograd – Zagreb – Mostar. </w:t>
            </w:r>
          </w:p>
          <w:p w14:paraId="63208288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STAROHRVATSKI SOLIN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 (</w:t>
            </w:r>
            <w:proofErr w:type="spellStart"/>
            <w:r w:rsidRPr="00E34BCF">
              <w:rPr>
                <w:rFonts w:ascii="Merriweather" w:hAnsi="Merriweather" w:cs="Times New Roman"/>
                <w:sz w:val="18"/>
                <w:szCs w:val="18"/>
              </w:rPr>
              <w:t>ur</w:t>
            </w:r>
            <w:proofErr w:type="spellEnd"/>
            <w:r w:rsidRPr="00E34BCF">
              <w:rPr>
                <w:rFonts w:ascii="Merriweather" w:hAnsi="Merriweather" w:cs="Times New Roman"/>
                <w:sz w:val="18"/>
                <w:szCs w:val="18"/>
              </w:rPr>
              <w:t>.: E. Marin), Split, 1992.</w:t>
            </w:r>
          </w:p>
          <w:p w14:paraId="713C7791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STOTINU HRVATSKIH ARHEOLOŠKIH NALAZIŠTA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, Zagreb, 2006. [sljedeća poglavlja: Bijelo Brdo, Biograd, Biskupija, Bribir, Brijuni – rano kršćanstvo i srednji vijek, Cetina – crkva sv. Spasa, </w:t>
            </w:r>
            <w:proofErr w:type="spellStart"/>
            <w:r w:rsidRPr="00E34BCF">
              <w:rPr>
                <w:rFonts w:ascii="Merriweather" w:hAnsi="Merriweather" w:cs="Times New Roman"/>
                <w:sz w:val="18"/>
                <w:szCs w:val="18"/>
              </w:rPr>
              <w:t>Ljubač</w:t>
            </w:r>
            <w:proofErr w:type="spellEnd"/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, Nin, Nin – luka, Solin – rano kršćanstvo, Solin – srednji vijek, Split – rano kršćanstvo i srednji vijek, </w:t>
            </w:r>
            <w:proofErr w:type="spellStart"/>
            <w:r w:rsidRPr="00E34BCF">
              <w:rPr>
                <w:rFonts w:ascii="Merriweather" w:hAnsi="Merriweather" w:cs="Times New Roman"/>
                <w:sz w:val="18"/>
                <w:szCs w:val="18"/>
              </w:rPr>
              <w:t>Srima</w:t>
            </w:r>
            <w:proofErr w:type="spellEnd"/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, Vinkovci – srednji vijek, Vukovar – Lijeva Bara, Zadar – rano kršćanstvo i srednji vijek, </w:t>
            </w:r>
            <w:proofErr w:type="spellStart"/>
            <w:r w:rsidRPr="00E34BCF">
              <w:rPr>
                <w:rFonts w:ascii="Merriweather" w:hAnsi="Merriweather" w:cs="Times New Roman"/>
                <w:sz w:val="18"/>
                <w:szCs w:val="18"/>
              </w:rPr>
              <w:t>Žirje</w:t>
            </w:r>
            <w:proofErr w:type="spellEnd"/>
            <w:r w:rsidRPr="00E34BCF">
              <w:rPr>
                <w:rFonts w:ascii="Merriweather" w:hAnsi="Merriweather" w:cs="Times New Roman"/>
                <w:sz w:val="18"/>
                <w:szCs w:val="18"/>
              </w:rPr>
              <w:t>, Pojmovnik]</w:t>
            </w:r>
          </w:p>
          <w:p w14:paraId="37C3DF8D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UGLEŠIĆ, A., 1996. – Ante </w:t>
            </w:r>
            <w:proofErr w:type="spellStart"/>
            <w:r w:rsidRPr="00E34BCF">
              <w:rPr>
                <w:rFonts w:ascii="Merriweather" w:hAnsi="Merriweather" w:cs="Times New Roman"/>
                <w:sz w:val="18"/>
                <w:szCs w:val="18"/>
              </w:rPr>
              <w:t>Uglešić</w:t>
            </w:r>
            <w:proofErr w:type="spellEnd"/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Nazočnost Istočnih Gota u jugoistočnoj Europi u svjetlu arheološke i povijesne izvorne građe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 (disertacija), Zadar.</w:t>
            </w:r>
          </w:p>
          <w:p w14:paraId="7063F106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VINSKI, Z., 1986. – Zdenko Vinski, Epoha seobe naroda, 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Rani srednji vijek (Umjetnost na tlu Jugoslavije)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Beograd – Zagreb – Mostar.</w:t>
            </w:r>
          </w:p>
          <w:p w14:paraId="452253FD" w14:textId="77777777" w:rsidR="007037EC" w:rsidRPr="00E34BCF" w:rsidRDefault="007037EC" w:rsidP="007037EC">
            <w:pPr>
              <w:jc w:val="both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VRSALOVIĆ, D., 2013. – </w:t>
            </w:r>
            <w:proofErr w:type="spellStart"/>
            <w:r w:rsidRPr="00E34BCF">
              <w:rPr>
                <w:rFonts w:ascii="Merriweather" w:hAnsi="Merriweather" w:cs="Times New Roman"/>
                <w:sz w:val="18"/>
                <w:szCs w:val="18"/>
              </w:rPr>
              <w:t>Dasen</w:t>
            </w:r>
            <w:proofErr w:type="spellEnd"/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 Vrsalović, 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Srednjovjekovna arheologija u Hrvatskoj. Prvih sto godina, 1878. – 1978.)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Zagreb.</w:t>
            </w:r>
          </w:p>
          <w:p w14:paraId="0B89B5BE" w14:textId="50FCDE76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34BCF">
              <w:rPr>
                <w:rFonts w:ascii="Merriweather" w:hAnsi="Merriweather" w:cs="Times New Roman"/>
                <w:sz w:val="18"/>
                <w:szCs w:val="18"/>
              </w:rPr>
              <w:t xml:space="preserve">ZEKAN, M., 2008. – Mate Zekan, </w:t>
            </w:r>
            <w:r w:rsidRPr="00E34BCF">
              <w:rPr>
                <w:rFonts w:ascii="Merriweather" w:hAnsi="Merriweather" w:cs="Times New Roman"/>
                <w:i/>
                <w:sz w:val="18"/>
                <w:szCs w:val="18"/>
              </w:rPr>
              <w:t>Vizionarova misija</w:t>
            </w:r>
            <w:r w:rsidRPr="00E34BCF">
              <w:rPr>
                <w:rFonts w:ascii="Merriweather" w:hAnsi="Merriweather" w:cs="Times New Roman"/>
                <w:sz w:val="18"/>
                <w:szCs w:val="18"/>
              </w:rPr>
              <w:t>, Split.</w:t>
            </w:r>
          </w:p>
        </w:tc>
      </w:tr>
      <w:tr w:rsidR="007037EC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BF4F59A" w14:textId="77777777" w:rsidR="00107BC4" w:rsidRPr="00416649" w:rsidRDefault="00107BC4" w:rsidP="00107BC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BELOŠEVIĆ, J., 1997. – Janko Belošević, Počeci kršćanstva kod Hrvata u svjetlu arheološke građe, </w:t>
            </w:r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Radovi Filozofskog fakulteta u Zadru. Razdio povijesnih znanosti Sv. 36 (23) / 1997</w:t>
            </w:r>
            <w:r w:rsidRPr="00416649">
              <w:rPr>
                <w:rFonts w:ascii="Merriweather" w:hAnsi="Merriweather" w:cs="Times New Roman"/>
                <w:sz w:val="18"/>
                <w:szCs w:val="18"/>
              </w:rPr>
              <w:t>, Zadar, 101-140.</w:t>
            </w:r>
          </w:p>
          <w:p w14:paraId="5F7EFE25" w14:textId="77777777" w:rsidR="00107BC4" w:rsidRPr="00416649" w:rsidRDefault="00107BC4" w:rsidP="00107BC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BULIĆ, F. 1984. – Frane Bulić, </w:t>
            </w:r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Izabrani spisi</w:t>
            </w:r>
            <w:r w:rsidRPr="00416649">
              <w:rPr>
                <w:rFonts w:ascii="Merriweather" w:hAnsi="Merriweather" w:cs="Times New Roman"/>
                <w:sz w:val="18"/>
                <w:szCs w:val="18"/>
              </w:rPr>
              <w:t>, Split. [str.7-52]</w:t>
            </w:r>
          </w:p>
          <w:p w14:paraId="25E8AC2E" w14:textId="77777777" w:rsidR="00107BC4" w:rsidRPr="00416649" w:rsidRDefault="00107BC4" w:rsidP="00107BC4">
            <w:pPr>
              <w:pStyle w:val="Tijeloteksta2"/>
              <w:spacing w:line="240" w:lineRule="auto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416649">
              <w:rPr>
                <w:rFonts w:ascii="Merriweather" w:hAnsi="Merriweather"/>
                <w:sz w:val="18"/>
                <w:szCs w:val="18"/>
              </w:rPr>
              <w:t xml:space="preserve">DELONGA, V., 1996. – Vedrana </w:t>
            </w:r>
            <w:proofErr w:type="spellStart"/>
            <w:r w:rsidRPr="00416649">
              <w:rPr>
                <w:rFonts w:ascii="Merriweather" w:hAnsi="Merriweather"/>
                <w:sz w:val="18"/>
                <w:szCs w:val="18"/>
              </w:rPr>
              <w:t>Delonga</w:t>
            </w:r>
            <w:proofErr w:type="spellEnd"/>
            <w:r w:rsidRPr="00416649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416649">
              <w:rPr>
                <w:rFonts w:ascii="Merriweather" w:hAnsi="Merriweather"/>
                <w:i/>
                <w:iCs/>
                <w:sz w:val="18"/>
                <w:szCs w:val="18"/>
              </w:rPr>
              <w:t xml:space="preserve">Latinski </w:t>
            </w:r>
            <w:proofErr w:type="spellStart"/>
            <w:r w:rsidRPr="00416649">
              <w:rPr>
                <w:rFonts w:ascii="Merriweather" w:hAnsi="Merriweather"/>
                <w:i/>
                <w:iCs/>
                <w:sz w:val="18"/>
                <w:szCs w:val="18"/>
              </w:rPr>
              <w:t>epigrafički</w:t>
            </w:r>
            <w:proofErr w:type="spellEnd"/>
            <w:r w:rsidRPr="00416649">
              <w:rPr>
                <w:rFonts w:ascii="Merriweather" w:hAnsi="Merriweather"/>
                <w:i/>
                <w:iCs/>
                <w:sz w:val="18"/>
                <w:szCs w:val="18"/>
              </w:rPr>
              <w:t xml:space="preserve"> spomenici u ranosrednjovjekovnoj Hrvatskoj</w:t>
            </w:r>
            <w:r w:rsidRPr="00416649">
              <w:rPr>
                <w:rFonts w:ascii="Merriweather" w:hAnsi="Merriweather"/>
                <w:sz w:val="18"/>
                <w:szCs w:val="18"/>
              </w:rPr>
              <w:t>, Split.</w:t>
            </w:r>
          </w:p>
          <w:p w14:paraId="6A223946" w14:textId="77777777" w:rsidR="00107BC4" w:rsidRPr="00416649" w:rsidRDefault="00107BC4" w:rsidP="00107BC4">
            <w:pPr>
              <w:ind w:left="709" w:hanging="709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6649">
              <w:rPr>
                <w:rFonts w:ascii="Merriweather" w:hAnsi="Merriweather" w:cs="Times New Roman"/>
                <w:sz w:val="18"/>
                <w:szCs w:val="18"/>
              </w:rPr>
              <w:t>KARAMAN, LJ., 1986. – Ljubo Karaman, Odabrana djela, Split. [str.9-51]</w:t>
            </w:r>
          </w:p>
          <w:p w14:paraId="3DFC2718" w14:textId="77777777" w:rsidR="00107BC4" w:rsidRPr="00416649" w:rsidRDefault="00107BC4" w:rsidP="00107BC4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MAENCHEN-HELFEN, O., 1973. – Otto </w:t>
            </w:r>
            <w:proofErr w:type="spellStart"/>
            <w:r w:rsidRPr="00416649">
              <w:rPr>
                <w:rFonts w:ascii="Merriweather" w:hAnsi="Merriweather" w:cs="Times New Roman"/>
                <w:sz w:val="18"/>
                <w:szCs w:val="18"/>
              </w:rPr>
              <w:t>Maenchen-Helfen</w:t>
            </w:r>
            <w:proofErr w:type="spellEnd"/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The</w:t>
            </w:r>
            <w:proofErr w:type="spellEnd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World </w:t>
            </w:r>
            <w:proofErr w:type="spellStart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of</w:t>
            </w:r>
            <w:proofErr w:type="spellEnd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the</w:t>
            </w:r>
            <w:proofErr w:type="spellEnd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Huns</w:t>
            </w:r>
            <w:proofErr w:type="spellEnd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Studies</w:t>
            </w:r>
            <w:proofErr w:type="spellEnd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in</w:t>
            </w:r>
            <w:proofErr w:type="spellEnd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Their</w:t>
            </w:r>
            <w:proofErr w:type="spellEnd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History</w:t>
            </w:r>
            <w:proofErr w:type="spellEnd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and</w:t>
            </w:r>
            <w:proofErr w:type="spellEnd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Culture</w:t>
            </w:r>
            <w:proofErr w:type="spellEnd"/>
            <w:r w:rsidRPr="00416649">
              <w:rPr>
                <w:rFonts w:ascii="Merriweather" w:hAnsi="Merriweather" w:cs="Times New Roman"/>
                <w:sz w:val="18"/>
                <w:szCs w:val="18"/>
              </w:rPr>
              <w:t>, Los Angeles/London.</w:t>
            </w:r>
          </w:p>
          <w:p w14:paraId="0D749671" w14:textId="77777777" w:rsidR="00107BC4" w:rsidRPr="00416649" w:rsidRDefault="00107BC4" w:rsidP="00107BC4">
            <w:pPr>
              <w:pStyle w:val="Tijeloteksta2"/>
              <w:spacing w:line="240" w:lineRule="auto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416649">
              <w:rPr>
                <w:rFonts w:ascii="Merriweather" w:hAnsi="Merriweather"/>
                <w:sz w:val="18"/>
                <w:szCs w:val="18"/>
              </w:rPr>
              <w:t xml:space="preserve">MARASOVIĆ, T., 1994. – Tomislav Marasović, </w:t>
            </w:r>
            <w:r w:rsidRPr="00416649">
              <w:rPr>
                <w:rFonts w:ascii="Merriweather" w:hAnsi="Merriweather"/>
                <w:i/>
                <w:iCs/>
                <w:sz w:val="18"/>
                <w:szCs w:val="18"/>
              </w:rPr>
              <w:t>Graditeljstvo starohrvatskog doba u Dalmaciji</w:t>
            </w:r>
            <w:r w:rsidRPr="00416649">
              <w:rPr>
                <w:rFonts w:ascii="Merriweather" w:hAnsi="Merriweather"/>
                <w:sz w:val="18"/>
                <w:szCs w:val="18"/>
              </w:rPr>
              <w:t>, Split.</w:t>
            </w:r>
          </w:p>
          <w:p w14:paraId="4CBC34E8" w14:textId="77777777" w:rsidR="00107BC4" w:rsidRPr="00416649" w:rsidRDefault="00107BC4" w:rsidP="00107BC4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MILOŠEVIĆ, A., 2001. – Ante Milošević, </w:t>
            </w:r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Arheološki nalazi karolinškog obilježja u Hrvatskoj</w:t>
            </w:r>
            <w:r w:rsidRPr="00416649">
              <w:rPr>
                <w:rFonts w:ascii="Merriweather" w:hAnsi="Merriweather" w:cs="Times New Roman"/>
                <w:sz w:val="18"/>
                <w:szCs w:val="18"/>
              </w:rPr>
              <w:t>, Split.</w:t>
            </w:r>
          </w:p>
          <w:p w14:paraId="6B468989" w14:textId="77777777" w:rsidR="00107BC4" w:rsidRPr="00416649" w:rsidRDefault="00107BC4" w:rsidP="00107BC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PETRINEC M., 2010. – Maja </w:t>
            </w:r>
            <w:proofErr w:type="spellStart"/>
            <w:r w:rsidRPr="00416649">
              <w:rPr>
                <w:rFonts w:ascii="Merriweather" w:hAnsi="Merriweather" w:cs="Times New Roman"/>
                <w:sz w:val="18"/>
                <w:szCs w:val="18"/>
              </w:rPr>
              <w:t>Petrinec</w:t>
            </w:r>
            <w:proofErr w:type="spellEnd"/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, </w:t>
            </w:r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Groblja od 8. do 11. stoljeća na području ranosrednjovjekovne hrvatske države</w:t>
            </w:r>
            <w:r w:rsidRPr="00416649">
              <w:rPr>
                <w:rFonts w:ascii="Merriweather" w:hAnsi="Merriweather" w:cs="Times New Roman"/>
                <w:sz w:val="18"/>
                <w:szCs w:val="18"/>
              </w:rPr>
              <w:t>, Split.</w:t>
            </w:r>
          </w:p>
          <w:p w14:paraId="0C174422" w14:textId="77777777" w:rsidR="00107BC4" w:rsidRPr="00416649" w:rsidRDefault="00107BC4" w:rsidP="00107BC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SEOBA NARODA I SREDNJI VIJEK, 2009. – </w:t>
            </w:r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Seoba naroda i srednji vijek. Vodič kroz stalni postav</w:t>
            </w:r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Arheološki muzej Osijek</w:t>
            </w:r>
            <w:r w:rsidRPr="00416649">
              <w:rPr>
                <w:rFonts w:ascii="Merriweather" w:hAnsi="Merriweather" w:cs="Times New Roman"/>
                <w:sz w:val="18"/>
                <w:szCs w:val="18"/>
              </w:rPr>
              <w:t>, Osijek, 2009.</w:t>
            </w:r>
          </w:p>
          <w:p w14:paraId="739D8D76" w14:textId="77777777" w:rsidR="00107BC4" w:rsidRDefault="00107BC4" w:rsidP="00107BC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ŠIŠIĆ, F., 1925. – Ferdo Šišić, </w:t>
            </w:r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Povijest Hrvata u vrijeme narodnih vladara</w:t>
            </w:r>
            <w:r w:rsidRPr="00416649">
              <w:rPr>
                <w:rFonts w:ascii="Merriweather" w:hAnsi="Merriweather" w:cs="Times New Roman"/>
                <w:sz w:val="18"/>
                <w:szCs w:val="18"/>
              </w:rPr>
              <w:t>, Zagreb.</w:t>
            </w:r>
          </w:p>
          <w:p w14:paraId="7E48E226" w14:textId="77777777" w:rsidR="00107BC4" w:rsidRPr="00B54763" w:rsidRDefault="00107BC4" w:rsidP="00107BC4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UGLEŠIĆ, A., </w:t>
            </w:r>
            <w:r>
              <w:rPr>
                <w:rFonts w:ascii="Merriweather" w:hAnsi="Merriweather" w:cs="Times New Roman"/>
                <w:i/>
                <w:sz w:val="18"/>
                <w:szCs w:val="18"/>
              </w:rPr>
              <w:t xml:space="preserve">U potrazi za </w:t>
            </w:r>
            <w:proofErr w:type="spellStart"/>
            <w:r>
              <w:rPr>
                <w:rFonts w:ascii="Merriweather" w:hAnsi="Merriweather" w:cs="Times New Roman"/>
                <w:i/>
                <w:sz w:val="18"/>
                <w:szCs w:val="18"/>
              </w:rPr>
              <w:t>Višeslavovom</w:t>
            </w:r>
            <w:proofErr w:type="spellEnd"/>
            <w:r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krstionicom / In Search </w:t>
            </w:r>
            <w:proofErr w:type="spellStart"/>
            <w:r>
              <w:rPr>
                <w:rFonts w:ascii="Merriweather" w:hAnsi="Merriweather" w:cs="Times New Roman"/>
                <w:i/>
                <w:sz w:val="18"/>
                <w:szCs w:val="18"/>
              </w:rPr>
              <w:t>of</w:t>
            </w:r>
            <w:proofErr w:type="spellEnd"/>
            <w:r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erriweather" w:hAnsi="Merriweather" w:cs="Times New Roman"/>
                <w:i/>
                <w:sz w:val="18"/>
                <w:szCs w:val="18"/>
              </w:rPr>
              <w:t>Višeslav's</w:t>
            </w:r>
            <w:proofErr w:type="spellEnd"/>
            <w:r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erriweather" w:hAnsi="Merriweather" w:cs="Times New Roman"/>
                <w:i/>
                <w:sz w:val="18"/>
                <w:szCs w:val="18"/>
              </w:rPr>
              <w:t>Baptistery</w:t>
            </w:r>
            <w:proofErr w:type="spellEnd"/>
            <w:r>
              <w:rPr>
                <w:rFonts w:ascii="Merriweather" w:hAnsi="Merriweather" w:cs="Times New Roman"/>
                <w:sz w:val="18"/>
                <w:szCs w:val="18"/>
              </w:rPr>
              <w:t>, Split 2022.</w:t>
            </w:r>
          </w:p>
          <w:p w14:paraId="4D18B66D" w14:textId="77777777" w:rsidR="00107BC4" w:rsidRPr="00416649" w:rsidRDefault="00107BC4" w:rsidP="00107BC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ZEKAN, M., 2010. – Mate Zekan, Stjepan </w:t>
            </w:r>
            <w:proofErr w:type="spellStart"/>
            <w:r w:rsidRPr="00416649">
              <w:rPr>
                <w:rFonts w:ascii="Merriweather" w:hAnsi="Merriweather" w:cs="Times New Roman"/>
                <w:sz w:val="18"/>
                <w:szCs w:val="18"/>
              </w:rPr>
              <w:t>Gunjača</w:t>
            </w:r>
            <w:proofErr w:type="spellEnd"/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 (1909.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-1981.) – muzealac, istraživač, </w:t>
            </w:r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znanstvenik, </w:t>
            </w:r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Zbornik Stjepan </w:t>
            </w:r>
            <w:proofErr w:type="spellStart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Gunjača</w:t>
            </w:r>
            <w:proofErr w:type="spellEnd"/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i hrvatska srednjovjekovna povijesno-arheološka baština 1</w:t>
            </w:r>
            <w:r w:rsidRPr="00416649">
              <w:rPr>
                <w:rFonts w:ascii="Merriweather" w:hAnsi="Merriweather" w:cs="Times New Roman"/>
                <w:sz w:val="18"/>
                <w:szCs w:val="18"/>
              </w:rPr>
              <w:t>, Split, 19-34.</w:t>
            </w:r>
          </w:p>
          <w:p w14:paraId="63D07860" w14:textId="481B5FB8" w:rsidR="007037EC" w:rsidRPr="0017531F" w:rsidRDefault="00107BC4" w:rsidP="00107BC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6649">
              <w:rPr>
                <w:rFonts w:ascii="Merriweather" w:hAnsi="Merriweather" w:cs="Times New Roman"/>
                <w:i/>
                <w:sz w:val="18"/>
                <w:szCs w:val="18"/>
              </w:rPr>
              <w:t>ZBORNIK RADOVA ZDENKO VINSKI – ŽIVOT I ZNANSTVENI RAD</w:t>
            </w:r>
            <w:r w:rsidRPr="00416649">
              <w:rPr>
                <w:rFonts w:ascii="Merriweather" w:hAnsi="Merriweather" w:cs="Times New Roman"/>
                <w:sz w:val="18"/>
                <w:szCs w:val="18"/>
              </w:rPr>
              <w:t xml:space="preserve">, Zagreb, 2020. (članci vezani uz život i rad  prof. dr. </w:t>
            </w:r>
            <w:proofErr w:type="spellStart"/>
            <w:r w:rsidRPr="00416649">
              <w:rPr>
                <w:rFonts w:ascii="Merriweather" w:hAnsi="Merriweather" w:cs="Times New Roman"/>
                <w:sz w:val="18"/>
                <w:szCs w:val="18"/>
              </w:rPr>
              <w:t>sc</w:t>
            </w:r>
            <w:proofErr w:type="spellEnd"/>
            <w:r w:rsidRPr="00416649">
              <w:rPr>
                <w:rFonts w:ascii="Merriweather" w:hAnsi="Merriweather" w:cs="Times New Roman"/>
                <w:sz w:val="18"/>
                <w:szCs w:val="18"/>
              </w:rPr>
              <w:t>. Zdenka Vinskog).</w:t>
            </w:r>
          </w:p>
        </w:tc>
      </w:tr>
      <w:tr w:rsidR="007037EC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213DD2C" w14:textId="77777777" w:rsidR="00107BC4" w:rsidRPr="00416649" w:rsidRDefault="00107BC4" w:rsidP="00107BC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16649">
              <w:rPr>
                <w:rFonts w:ascii="Merriweather" w:eastAsia="MS Gothic" w:hAnsi="Merriweather" w:cs="Times New Roman"/>
                <w:sz w:val="18"/>
              </w:rPr>
              <w:t xml:space="preserve">HRVATSKA ENCIKLOPEDIJA, 2021. – </w:t>
            </w:r>
            <w:r w:rsidRPr="00416649">
              <w:rPr>
                <w:rFonts w:ascii="Merriweather" w:eastAsia="MS Gothic" w:hAnsi="Merriweather" w:cs="Times New Roman"/>
                <w:i/>
                <w:iCs/>
                <w:sz w:val="18"/>
              </w:rPr>
              <w:t>Hrvatska enciklopedija</w:t>
            </w:r>
            <w:r w:rsidRPr="00416649">
              <w:rPr>
                <w:rFonts w:ascii="Merriweather" w:eastAsia="MS Gothic" w:hAnsi="Merriweather" w:cs="Times New Roman"/>
                <w:sz w:val="18"/>
              </w:rPr>
              <w:t>, https://www.enciklopedija.hr/ (2021.) [odgovarajuće natuknice]</w:t>
            </w:r>
          </w:p>
          <w:p w14:paraId="3DCC4888" w14:textId="3F18AADD" w:rsidR="007037EC" w:rsidRPr="0017531F" w:rsidRDefault="00107BC4" w:rsidP="00107BC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6649">
              <w:rPr>
                <w:rFonts w:ascii="Merriweather" w:eastAsia="MS Gothic" w:hAnsi="Merriweather" w:cs="Times New Roman"/>
                <w:sz w:val="18"/>
              </w:rPr>
              <w:t xml:space="preserve">TEHNIČKI LEKSIKON, 2020. – </w:t>
            </w:r>
            <w:r w:rsidRPr="00416649">
              <w:rPr>
                <w:rFonts w:ascii="Merriweather" w:eastAsia="MS Gothic" w:hAnsi="Merriweather" w:cs="Times New Roman"/>
                <w:i/>
                <w:iCs/>
                <w:sz w:val="18"/>
              </w:rPr>
              <w:t>Tehnički leksikon</w:t>
            </w:r>
            <w:r w:rsidRPr="00416649">
              <w:rPr>
                <w:rFonts w:ascii="Merriweather" w:eastAsia="MS Gothic" w:hAnsi="Merriweather" w:cs="Times New Roman"/>
                <w:sz w:val="18"/>
              </w:rPr>
              <w:t>, https://tehnicki.lzmk.hr/ (2021.) [odgovarajuće natuknice]</w:t>
            </w:r>
          </w:p>
        </w:tc>
      </w:tr>
      <w:tr w:rsidR="007037EC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7037EC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7037EC" w:rsidRPr="0017531F" w:rsidRDefault="00484F76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037E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7037EC" w:rsidRPr="0017531F" w:rsidRDefault="007037EC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4F89E288" w:rsidR="007037EC" w:rsidRPr="0017531F" w:rsidRDefault="00484F76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BC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037E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7037EC" w:rsidRPr="0017531F" w:rsidRDefault="007037EC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7037EC" w:rsidRPr="0017531F" w:rsidRDefault="00484F76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037E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7037EC" w:rsidRPr="0017531F" w:rsidRDefault="00484F76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037E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7037EC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7037EC" w:rsidRPr="0017531F" w:rsidRDefault="00484F76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037E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7037EC" w:rsidRPr="0017531F" w:rsidRDefault="00484F76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037E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7037EC" w:rsidRPr="0017531F" w:rsidRDefault="00484F76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037E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7037EC" w:rsidRPr="0017531F" w:rsidRDefault="007037EC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F9576DE" w:rsidR="007037EC" w:rsidRPr="0017531F" w:rsidRDefault="00484F76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037E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7037EC" w:rsidRPr="0017531F" w:rsidRDefault="007037EC" w:rsidP="007037E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7037EC" w:rsidRPr="0017531F" w:rsidRDefault="00484F76" w:rsidP="007037E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037E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7037EC" w:rsidRPr="0017531F" w:rsidRDefault="00484F76" w:rsidP="007037E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037EC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7037EC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npr. 50% kolokvij, 50% završni ispit</w:t>
            </w:r>
          </w:p>
        </w:tc>
      </w:tr>
      <w:tr w:rsidR="007037EC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7037EC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7037EC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7037EC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7037EC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7037EC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559386D1" w:rsidR="007037EC" w:rsidRPr="0017531F" w:rsidRDefault="00484F76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7037EC" w:rsidRPr="0017531F" w:rsidRDefault="00484F76" w:rsidP="007037E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EC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7037EC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7037EC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7037EC" w:rsidRPr="0017531F" w:rsidRDefault="007037EC" w:rsidP="007037E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7037EC" w:rsidRPr="0017531F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E2B1075" w:rsidR="007037EC" w:rsidRPr="0017531F" w:rsidRDefault="007037EC" w:rsidP="007037E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  <w:bookmarkStart w:id="0" w:name="_GoBack"/>
            <w:bookmarkEnd w:id="0"/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8DCC4" w14:textId="77777777" w:rsidR="00484F76" w:rsidRDefault="00484F76" w:rsidP="009947BA">
      <w:pPr>
        <w:spacing w:before="0" w:after="0"/>
      </w:pPr>
      <w:r>
        <w:separator/>
      </w:r>
    </w:p>
  </w:endnote>
  <w:endnote w:type="continuationSeparator" w:id="0">
    <w:p w14:paraId="4FCB2BF9" w14:textId="77777777" w:rsidR="00484F76" w:rsidRDefault="00484F7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9004D" w14:textId="77777777" w:rsidR="00484F76" w:rsidRDefault="00484F76" w:rsidP="009947BA">
      <w:pPr>
        <w:spacing w:before="0" w:after="0"/>
      </w:pPr>
      <w:r>
        <w:separator/>
      </w:r>
    </w:p>
  </w:footnote>
  <w:footnote w:type="continuationSeparator" w:id="0">
    <w:p w14:paraId="3544BE44" w14:textId="77777777" w:rsidR="00484F76" w:rsidRDefault="00484F76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341D9"/>
    <w:rsid w:val="00066709"/>
    <w:rsid w:val="000C0578"/>
    <w:rsid w:val="0010332B"/>
    <w:rsid w:val="00107BC4"/>
    <w:rsid w:val="001443A2"/>
    <w:rsid w:val="00150B32"/>
    <w:rsid w:val="00167AFF"/>
    <w:rsid w:val="0017531F"/>
    <w:rsid w:val="00197510"/>
    <w:rsid w:val="001C7C51"/>
    <w:rsid w:val="0021256A"/>
    <w:rsid w:val="00226462"/>
    <w:rsid w:val="0022722C"/>
    <w:rsid w:val="0028545A"/>
    <w:rsid w:val="002B4465"/>
    <w:rsid w:val="002E1CE6"/>
    <w:rsid w:val="002F2D22"/>
    <w:rsid w:val="00310F9A"/>
    <w:rsid w:val="00326091"/>
    <w:rsid w:val="00357643"/>
    <w:rsid w:val="003609E5"/>
    <w:rsid w:val="00371634"/>
    <w:rsid w:val="00386E9C"/>
    <w:rsid w:val="00393964"/>
    <w:rsid w:val="003D7529"/>
    <w:rsid w:val="003F11B6"/>
    <w:rsid w:val="003F17B8"/>
    <w:rsid w:val="004138FF"/>
    <w:rsid w:val="00453362"/>
    <w:rsid w:val="00461219"/>
    <w:rsid w:val="00470F6D"/>
    <w:rsid w:val="00483BC3"/>
    <w:rsid w:val="00484F76"/>
    <w:rsid w:val="0049176C"/>
    <w:rsid w:val="004B1B3D"/>
    <w:rsid w:val="004B553E"/>
    <w:rsid w:val="00507C65"/>
    <w:rsid w:val="00527C5F"/>
    <w:rsid w:val="005353ED"/>
    <w:rsid w:val="005514C3"/>
    <w:rsid w:val="005A077B"/>
    <w:rsid w:val="005E1668"/>
    <w:rsid w:val="005E5F80"/>
    <w:rsid w:val="005F337B"/>
    <w:rsid w:val="005F6E0B"/>
    <w:rsid w:val="0062328F"/>
    <w:rsid w:val="00684BBC"/>
    <w:rsid w:val="006B4920"/>
    <w:rsid w:val="00700D7A"/>
    <w:rsid w:val="007037EC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9576B"/>
    <w:rsid w:val="008B1823"/>
    <w:rsid w:val="008B3B10"/>
    <w:rsid w:val="008D45DB"/>
    <w:rsid w:val="0090214F"/>
    <w:rsid w:val="009163E6"/>
    <w:rsid w:val="009760E8"/>
    <w:rsid w:val="009843C0"/>
    <w:rsid w:val="009947BA"/>
    <w:rsid w:val="00997F41"/>
    <w:rsid w:val="009A3A9D"/>
    <w:rsid w:val="009C56B1"/>
    <w:rsid w:val="009D5226"/>
    <w:rsid w:val="009E2FD4"/>
    <w:rsid w:val="009E38E3"/>
    <w:rsid w:val="00A06750"/>
    <w:rsid w:val="00A9132B"/>
    <w:rsid w:val="00AA1A5A"/>
    <w:rsid w:val="00AD23FB"/>
    <w:rsid w:val="00AF06DE"/>
    <w:rsid w:val="00B36D98"/>
    <w:rsid w:val="00B71A57"/>
    <w:rsid w:val="00B7307A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B5F6A"/>
    <w:rsid w:val="00DD110C"/>
    <w:rsid w:val="00DE6D53"/>
    <w:rsid w:val="00E03830"/>
    <w:rsid w:val="00E06E39"/>
    <w:rsid w:val="00E07D73"/>
    <w:rsid w:val="00E17D18"/>
    <w:rsid w:val="00E30E67"/>
    <w:rsid w:val="00E37AD5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styleId="Tijeloteksta2">
    <w:name w:val="Body Text 2"/>
    <w:basedOn w:val="Normal"/>
    <w:link w:val="Tijeloteksta2Char"/>
    <w:rsid w:val="007037EC"/>
    <w:pPr>
      <w:spacing w:before="0" w:line="48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jeloteksta2Char">
    <w:name w:val="Tijelo teksta 2 Char"/>
    <w:basedOn w:val="Zadanifontodlomka"/>
    <w:link w:val="Tijeloteksta2"/>
    <w:rsid w:val="007037E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4BB46D-FCDA-4EF0-B1B6-93CA10D0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2043</Words>
  <Characters>11646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korisnik</cp:lastModifiedBy>
  <cp:revision>8</cp:revision>
  <cp:lastPrinted>2021-02-12T11:27:00Z</cp:lastPrinted>
  <dcterms:created xsi:type="dcterms:W3CDTF">2024-07-17T08:40:00Z</dcterms:created>
  <dcterms:modified xsi:type="dcterms:W3CDTF">2025-09-22T00:53:00Z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